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9B" w:rsidRDefault="00F17A9B" w:rsidP="00F17A9B">
      <w:pPr>
        <w:pStyle w:val="Default"/>
      </w:pPr>
    </w:p>
    <w:p w:rsidR="00F17A9B" w:rsidRDefault="00F17A9B" w:rsidP="00105459">
      <w:pPr>
        <w:pStyle w:val="Pa0"/>
        <w:jc w:val="center"/>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jc w:val="center"/>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Pr="00AF7070" w:rsidRDefault="00AF7070" w:rsidP="00AF7070">
      <w:pPr>
        <w:pStyle w:val="Default"/>
      </w:pPr>
    </w:p>
    <w:p w:rsidR="00F17A9B" w:rsidRDefault="00F17A9B" w:rsidP="00105459">
      <w:pPr>
        <w:pStyle w:val="Pa0"/>
        <w:jc w:val="center"/>
      </w:pPr>
    </w:p>
    <w:p w:rsidR="00105459" w:rsidRPr="00EB73AD" w:rsidRDefault="00105459" w:rsidP="00105459">
      <w:pPr>
        <w:pStyle w:val="Pa0"/>
        <w:jc w:val="center"/>
        <w:rPr>
          <w:rFonts w:ascii="Times New Roman" w:hAnsi="Times New Roman" w:cs="Times New Roman"/>
          <w:sz w:val="36"/>
          <w:szCs w:val="36"/>
        </w:rPr>
      </w:pPr>
      <w:r w:rsidRPr="00EB73AD">
        <w:rPr>
          <w:rFonts w:ascii="Times New Roman" w:hAnsi="Times New Roman" w:cs="Times New Roman"/>
          <w:b/>
          <w:bCs/>
          <w:sz w:val="36"/>
          <w:szCs w:val="36"/>
        </w:rPr>
        <w:t xml:space="preserve">SINIRLI SORUMLU </w:t>
      </w:r>
    </w:p>
    <w:p w:rsidR="00C240F5" w:rsidRDefault="00105459" w:rsidP="009D1144">
      <w:pPr>
        <w:pStyle w:val="Pa0"/>
        <w:jc w:val="center"/>
        <w:rPr>
          <w:rFonts w:ascii="Times New Roman" w:hAnsi="Times New Roman" w:cs="Times New Roman"/>
          <w:b/>
          <w:bCs/>
          <w:sz w:val="36"/>
          <w:szCs w:val="36"/>
        </w:rPr>
      </w:pPr>
      <w:r w:rsidRPr="00EB73AD">
        <w:rPr>
          <w:rFonts w:ascii="Times New Roman" w:hAnsi="Times New Roman" w:cs="Times New Roman"/>
          <w:b/>
          <w:bCs/>
          <w:sz w:val="36"/>
          <w:szCs w:val="36"/>
        </w:rPr>
        <w:t xml:space="preserve">SU ÜRÜNLERİ KOOPERATİFİ </w:t>
      </w:r>
    </w:p>
    <w:p w:rsidR="00105459" w:rsidRDefault="00105459" w:rsidP="009D1144">
      <w:pPr>
        <w:pStyle w:val="Pa0"/>
        <w:jc w:val="center"/>
        <w:rPr>
          <w:rFonts w:ascii="Times New Roman" w:hAnsi="Times New Roman" w:cs="Times New Roman"/>
          <w:b/>
          <w:bCs/>
          <w:sz w:val="36"/>
          <w:szCs w:val="36"/>
        </w:rPr>
      </w:pPr>
      <w:r w:rsidRPr="00EB73AD">
        <w:rPr>
          <w:rFonts w:ascii="Times New Roman" w:hAnsi="Times New Roman" w:cs="Times New Roman"/>
          <w:b/>
          <w:bCs/>
          <w:sz w:val="36"/>
          <w:szCs w:val="36"/>
        </w:rPr>
        <w:t xml:space="preserve">ANA SÖZLEŞMESİ </w:t>
      </w: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Pr="00AF7070" w:rsidRDefault="00AF7070" w:rsidP="00AF7070">
      <w:pPr>
        <w:pStyle w:val="Default"/>
      </w:pPr>
    </w:p>
    <w:p w:rsidR="009D1144" w:rsidRDefault="009D1144" w:rsidP="009D1144">
      <w:pPr>
        <w:pStyle w:val="Default"/>
      </w:pPr>
    </w:p>
    <w:p w:rsidR="009D1144" w:rsidRDefault="009D1144" w:rsidP="009D1144">
      <w:pPr>
        <w:pStyle w:val="Default"/>
      </w:pPr>
    </w:p>
    <w:p w:rsidR="009D1144" w:rsidRDefault="009D1144" w:rsidP="009D1144">
      <w:pPr>
        <w:pStyle w:val="Default"/>
      </w:pPr>
    </w:p>
    <w:p w:rsidR="00AF7070" w:rsidRDefault="00AF7070" w:rsidP="00AF7070">
      <w:pPr>
        <w:pStyle w:val="Pa1"/>
        <w:ind w:firstLine="560"/>
        <w:jc w:val="both"/>
        <w:rPr>
          <w:rFonts w:ascii="Segoe UI" w:hAnsi="Segoe UI" w:cs="Segoe UI"/>
          <w:sz w:val="23"/>
          <w:szCs w:val="23"/>
        </w:rPr>
      </w:pPr>
      <w:r w:rsidRPr="008F589B">
        <w:rPr>
          <w:rFonts w:ascii="Segoe UI" w:hAnsi="Segoe UI" w:cs="Segoe UI"/>
          <w:b/>
          <w:sz w:val="23"/>
          <w:szCs w:val="23"/>
        </w:rPr>
        <w:lastRenderedPageBreak/>
        <w:t>SINIRLI SORUMLU</w:t>
      </w:r>
      <w:r>
        <w:rPr>
          <w:rFonts w:ascii="Segoe UI" w:hAnsi="Segoe UI" w:cs="Segoe UI"/>
          <w:sz w:val="23"/>
          <w:szCs w:val="23"/>
        </w:rPr>
        <w:t>....................................................................................................................................................................................................................................................................................</w:t>
      </w:r>
      <w:r w:rsidRPr="00AF7070">
        <w:rPr>
          <w:rFonts w:ascii="Segoe UI" w:hAnsi="Segoe UI" w:cs="Segoe UI"/>
          <w:b/>
          <w:sz w:val="23"/>
          <w:szCs w:val="23"/>
        </w:rPr>
        <w:t>SU ÜRÜNLERİ</w:t>
      </w:r>
      <w:r>
        <w:rPr>
          <w:rFonts w:ascii="Segoe UI" w:hAnsi="Segoe UI" w:cs="Segoe UI"/>
          <w:b/>
          <w:bCs/>
          <w:sz w:val="23"/>
          <w:szCs w:val="23"/>
        </w:rPr>
        <w:t xml:space="preserve"> KOOPERATİFİ ANASÖZLEŞMESİ </w:t>
      </w:r>
    </w:p>
    <w:p w:rsidR="009D1144" w:rsidRPr="009D1144" w:rsidRDefault="009D1144" w:rsidP="009D1144">
      <w:pPr>
        <w:pStyle w:val="Default"/>
      </w:pPr>
    </w:p>
    <w:p w:rsidR="00105459" w:rsidRDefault="00105459" w:rsidP="00025283">
      <w:pPr>
        <w:pStyle w:val="Pa2"/>
        <w:jc w:val="center"/>
        <w:rPr>
          <w:rFonts w:ascii="Segoe UI" w:hAnsi="Segoe UI" w:cs="Segoe UI"/>
          <w:sz w:val="23"/>
          <w:szCs w:val="23"/>
        </w:rPr>
      </w:pPr>
      <w:r>
        <w:rPr>
          <w:rFonts w:ascii="Segoe UI" w:hAnsi="Segoe UI" w:cs="Segoe UI"/>
          <w:b/>
          <w:bCs/>
          <w:sz w:val="23"/>
          <w:szCs w:val="23"/>
        </w:rPr>
        <w:t>BİRİNCİ BÖLÜM</w:t>
      </w:r>
    </w:p>
    <w:p w:rsidR="00105459" w:rsidRDefault="00105459" w:rsidP="00025283">
      <w:pPr>
        <w:pStyle w:val="Pa2"/>
        <w:jc w:val="center"/>
        <w:rPr>
          <w:rFonts w:ascii="Segoe UI" w:hAnsi="Segoe UI" w:cs="Segoe UI"/>
          <w:sz w:val="23"/>
          <w:szCs w:val="23"/>
        </w:rPr>
      </w:pPr>
      <w:r>
        <w:rPr>
          <w:rFonts w:ascii="Segoe UI" w:hAnsi="Segoe UI" w:cs="Segoe UI"/>
          <w:b/>
          <w:bCs/>
          <w:sz w:val="23"/>
          <w:szCs w:val="23"/>
        </w:rPr>
        <w:t>KURULUŞ VE AMAÇ</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KURULUŞ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 </w:t>
      </w:r>
      <w:r>
        <w:rPr>
          <w:rFonts w:ascii="Segoe UI" w:hAnsi="Segoe UI" w:cs="Segoe UI"/>
          <w:sz w:val="23"/>
          <w:szCs w:val="23"/>
        </w:rPr>
        <w:t xml:space="preserve">Bu anasözleşme hükümlerini kabul ederek ortaklığa giren ve girecek olan gerçek ve tüzel kişileri arasında değişik ortaklı, değişik sermayeli Sınırlı Sorumlu Su Ürünleri Kooperatifi Kurulmuştur.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Madde 2-</w:t>
      </w:r>
      <w:r>
        <w:rPr>
          <w:rFonts w:ascii="Segoe UI" w:hAnsi="Segoe UI" w:cs="Segoe UI"/>
          <w:sz w:val="23"/>
          <w:szCs w:val="23"/>
        </w:rPr>
        <w:t>Kooperatifin adı Sınırlı Sorumlu .................................................</w:t>
      </w:r>
      <w:r w:rsidR="00025283">
        <w:rPr>
          <w:rFonts w:ascii="Segoe UI" w:hAnsi="Segoe UI" w:cs="Segoe UI"/>
          <w:sz w:val="23"/>
          <w:szCs w:val="23"/>
        </w:rPr>
        <w:t>...........</w:t>
      </w:r>
      <w:r>
        <w:rPr>
          <w:rFonts w:ascii="Segoe UI" w:hAnsi="Segoe UI" w:cs="Segoe UI"/>
          <w:sz w:val="23"/>
          <w:szCs w:val="23"/>
        </w:rPr>
        <w:t xml:space="preserve">.............Su Ürünleri Kooperatifidir.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SÜRE: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 </w:t>
      </w:r>
      <w:r>
        <w:rPr>
          <w:rFonts w:ascii="Segoe UI" w:hAnsi="Segoe UI" w:cs="Segoe UI"/>
          <w:sz w:val="23"/>
          <w:szCs w:val="23"/>
        </w:rPr>
        <w:t xml:space="preserve">Kooperatifin süresi 49 yıldır. Bu süre genel kurul kararı ile uzatılabilir.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YÖNETİM MERKEZİ VE ÇALIŞMA BÖLGESİ: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Madde4- </w:t>
      </w:r>
      <w:r>
        <w:rPr>
          <w:rFonts w:ascii="Segoe UI" w:hAnsi="Segoe UI" w:cs="Segoe UI"/>
          <w:sz w:val="23"/>
          <w:szCs w:val="23"/>
        </w:rPr>
        <w:t>Kooperatifin yönetim merkezi</w:t>
      </w:r>
      <w:r w:rsidR="00025283">
        <w:rPr>
          <w:rFonts w:ascii="Segoe UI" w:hAnsi="Segoe UI" w:cs="Segoe UI"/>
          <w:sz w:val="23"/>
          <w:szCs w:val="23"/>
        </w:rPr>
        <w:t>……….</w:t>
      </w:r>
      <w:r>
        <w:rPr>
          <w:rFonts w:ascii="Segoe UI" w:hAnsi="Segoe UI" w:cs="Segoe UI"/>
          <w:sz w:val="23"/>
          <w:szCs w:val="23"/>
        </w:rPr>
        <w:t>………............. ili ...................................</w:t>
      </w:r>
      <w:r w:rsidR="00025283">
        <w:rPr>
          <w:rFonts w:ascii="Segoe UI" w:hAnsi="Segoe UI" w:cs="Segoe UI"/>
          <w:sz w:val="23"/>
          <w:szCs w:val="23"/>
        </w:rPr>
        <w:t xml:space="preserve">..... ilçesi </w:t>
      </w:r>
      <w:r>
        <w:rPr>
          <w:rFonts w:ascii="Segoe UI" w:hAnsi="Segoe UI" w:cs="Segoe UI"/>
          <w:sz w:val="23"/>
          <w:szCs w:val="23"/>
        </w:rPr>
        <w:t xml:space="preserve">.......................................dir.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Madde5- </w:t>
      </w:r>
      <w:r>
        <w:rPr>
          <w:rFonts w:ascii="Segoe UI" w:hAnsi="Segoe UI" w:cs="Segoe UI"/>
          <w:sz w:val="23"/>
          <w:szCs w:val="23"/>
        </w:rPr>
        <w:t>Kooperatifin çalışma bölgesi .................................................</w:t>
      </w:r>
      <w:r w:rsidR="00134370">
        <w:rPr>
          <w:rFonts w:ascii="Segoe UI" w:hAnsi="Segoe UI" w:cs="Segoe UI"/>
          <w:sz w:val="23"/>
          <w:szCs w:val="23"/>
        </w:rPr>
        <w:t>..................................</w:t>
      </w:r>
      <w:r>
        <w:rPr>
          <w:rFonts w:ascii="Segoe UI" w:hAnsi="Segoe UI" w:cs="Segoe UI"/>
          <w:sz w:val="23"/>
          <w:szCs w:val="23"/>
        </w:rPr>
        <w:t>dir</w:t>
      </w:r>
      <w:r w:rsidR="00134370">
        <w:rPr>
          <w:rFonts w:ascii="Segoe UI" w:hAnsi="Segoe UI" w:cs="Segoe UI"/>
          <w:sz w:val="23"/>
          <w:szCs w:val="23"/>
        </w:rPr>
        <w:t>.</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AMAÇ VE ÇALIŞMA KONULARI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 </w:t>
      </w:r>
      <w:r>
        <w:rPr>
          <w:rFonts w:ascii="Segoe UI" w:hAnsi="Segoe UI" w:cs="Segoe UI"/>
          <w:sz w:val="23"/>
          <w:szCs w:val="23"/>
        </w:rPr>
        <w:t xml:space="preserve">Kooperatifin amacı, her türlü su ürünlerinin üretimi, yetiştiriciliği, avcılığı, işleme, depolama, pazarlama konularında ortaklarına hizmet vermek ve gerektiğinde bu konularla ilgili tesisleri kurmak ve işletmek.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 </w:t>
      </w:r>
      <w:r>
        <w:rPr>
          <w:rFonts w:ascii="Segoe UI" w:hAnsi="Segoe UI" w:cs="Segoe UI"/>
          <w:sz w:val="23"/>
          <w:szCs w:val="23"/>
        </w:rPr>
        <w:t xml:space="preserve">Bu amacın gerçekleştirilmesi için aşağıda belirtilen konularda faaliyet gösterir;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Ortakların balık ve diğer su ürünlerini üretme, yetiştirme, avlanma faaliyetlerini düzenlemek ve yönetmek.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Çeşitli su ürünlerini cins ve durumlarına göre standart sınıflara ayırmak, sağlık şartlarına ve piyasa taleplerine göre ambalajlamak,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Piyasaya sevk işlerinde su ürünlerinin istenen ve ihtiyaca uygun şekilde hazırlanmasını, muhafaza edilmesini ve naklini sağlamak,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Taşınır ve taşınmaz mallar, aynlar edinmek, yaptırmak veya gerektiğinde satmak, işletmeleri devralmak, 6. maddedeki amaçları doğrultusunda gerektiğinde her türlü tesisleri kurmak ve işletmek. </w:t>
      </w:r>
    </w:p>
    <w:p w:rsidR="00105459" w:rsidRDefault="00105459" w:rsidP="004D2B3F">
      <w:pPr>
        <w:pStyle w:val="Pa1"/>
        <w:ind w:firstLine="560"/>
        <w:jc w:val="both"/>
        <w:rPr>
          <w:sz w:val="23"/>
          <w:szCs w:val="23"/>
        </w:rPr>
      </w:pPr>
      <w:r>
        <w:rPr>
          <w:rFonts w:ascii="Segoe UI" w:hAnsi="Segoe UI" w:cs="Segoe UI"/>
          <w:b/>
          <w:bCs/>
          <w:sz w:val="23"/>
          <w:szCs w:val="23"/>
        </w:rPr>
        <w:t xml:space="preserve">e) </w:t>
      </w:r>
      <w:r>
        <w:rPr>
          <w:rFonts w:ascii="Segoe UI" w:hAnsi="Segoe UI" w:cs="Segoe UI"/>
          <w:sz w:val="23"/>
          <w:szCs w:val="23"/>
        </w:rPr>
        <w:t>Ortakların her türlü ihtiyaçlarının temini ve elde edilen su ürünlerinin değerlendirilmesi ve pazarlanması ile ilgili ihracat ve ithalat işlemlerini yapmak ve yaptırmak,</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Kredi alınan banka, kurum ve kuruluşlara kooperatif tüzel kişiliğine ait taşınır ve taşınmaz malları ipotek ettirmek ve ortakları adına kefalette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 ) </w:t>
      </w:r>
      <w:r>
        <w:rPr>
          <w:rFonts w:ascii="Segoe UI" w:hAnsi="Segoe UI" w:cs="Segoe UI"/>
          <w:sz w:val="23"/>
          <w:szCs w:val="23"/>
        </w:rPr>
        <w:t xml:space="preserve">Kırsal turizm faaliyetinde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Ortakların sosyal, kültürel ve ulaşım konularındaki ihtiyaçlarına yönelik faaliyette bulunmak, (Ortakların birinci derece yakınları olan anne, baba, eş ve çocukları bu hizmetlerden yararlanır.)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Çevre korumaya yönelik faaliyetlerde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j) </w:t>
      </w:r>
      <w:r>
        <w:rPr>
          <w:rFonts w:ascii="Segoe UI" w:hAnsi="Segoe UI" w:cs="Segoe UI"/>
          <w:sz w:val="23"/>
          <w:szCs w:val="23"/>
        </w:rPr>
        <w:t xml:space="preserve">Çalışma konularıyla ilgili şirket kurmak ve kurulmuş olan şirketlere iştirak 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Amaç ve çalışma konularında gazete, dergi, kitap çıkarmak ve her türlü yayın faaliyetlerinde bulunmak ve gerektiğinde seminer, s</w:t>
      </w:r>
      <w:r w:rsidR="004D2B3F">
        <w:rPr>
          <w:rFonts w:ascii="Segoe UI" w:hAnsi="Segoe UI" w:cs="Segoe UI"/>
          <w:sz w:val="23"/>
          <w:szCs w:val="23"/>
        </w:rPr>
        <w:t>e</w:t>
      </w:r>
      <w:r>
        <w:rPr>
          <w:rFonts w:ascii="Segoe UI" w:hAnsi="Segoe UI" w:cs="Segoe UI"/>
          <w:sz w:val="23"/>
          <w:szCs w:val="23"/>
        </w:rPr>
        <w:t xml:space="preserve">mpozyum, panel, konferans gibi toplantılar düzenlemek. </w:t>
      </w: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İKİNCİ BÖLÜM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ORTAKLIK ŞARTLARI VE ORTAKLIĞAKABUL İŞLEMLERİ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 SAYISI: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 </w:t>
      </w:r>
      <w:r>
        <w:rPr>
          <w:rFonts w:ascii="Segoe UI" w:hAnsi="Segoe UI" w:cs="Segoe UI"/>
          <w:sz w:val="23"/>
          <w:szCs w:val="23"/>
        </w:rPr>
        <w:t xml:space="preserve">Kooperatifin ortak sayısı sınırsızdır. Kuruluşta en az 7 ortak gereklidir.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ORTAKLIK ŞARTLARI: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 </w:t>
      </w:r>
      <w:r>
        <w:rPr>
          <w:rFonts w:ascii="Segoe UI" w:hAnsi="Segoe UI" w:cs="Segoe UI"/>
          <w:sz w:val="23"/>
          <w:szCs w:val="23"/>
        </w:rPr>
        <w:t xml:space="preserve">Ortaklarda aranacak şartlar; </w:t>
      </w:r>
    </w:p>
    <w:p w:rsidR="00236E4B" w:rsidRPr="00236E4B" w:rsidRDefault="00236E4B" w:rsidP="00236E4B">
      <w:pPr>
        <w:pStyle w:val="Pa1"/>
        <w:jc w:val="both"/>
        <w:rPr>
          <w:rFonts w:ascii="Segoe UI" w:hAnsi="Segoe UI" w:cs="Segoe UI"/>
        </w:rPr>
      </w:pPr>
      <w:r w:rsidRPr="00236E4B">
        <w:rPr>
          <w:rFonts w:ascii="Segoe UI" w:hAnsi="Segoe UI" w:cs="Segoe UI"/>
          <w:b/>
          <w:bCs/>
        </w:rPr>
        <w:t xml:space="preserve">a) </w:t>
      </w:r>
      <w:r w:rsidRPr="00236E4B">
        <w:rPr>
          <w:rFonts w:ascii="Segoe UI" w:hAnsi="Segoe UI" w:cs="Segoe UI"/>
        </w:rPr>
        <w:t xml:space="preserve">Türk vatandaşı olmak, </w:t>
      </w:r>
    </w:p>
    <w:p w:rsidR="00236E4B" w:rsidRPr="00236E4B" w:rsidRDefault="00236E4B" w:rsidP="00236E4B">
      <w:pPr>
        <w:pStyle w:val="Pa1"/>
        <w:jc w:val="both"/>
        <w:rPr>
          <w:rFonts w:ascii="Segoe UI" w:hAnsi="Segoe UI" w:cs="Segoe UI"/>
          <w:b/>
          <w:u w:val="single"/>
        </w:rPr>
      </w:pPr>
      <w:r w:rsidRPr="00236E4B">
        <w:rPr>
          <w:rFonts w:ascii="Segoe UI" w:hAnsi="Segoe UI" w:cs="Segoe UI"/>
          <w:b/>
          <w:bCs/>
        </w:rPr>
        <w:t xml:space="preserve">b) </w:t>
      </w:r>
      <w:r w:rsidRPr="00236E4B">
        <w:rPr>
          <w:rFonts w:ascii="Segoe UI" w:hAnsi="Segoe UI" w:cs="Segoe UI"/>
        </w:rPr>
        <w:t xml:space="preserve">Kooperatifin çalışma bölgesinde (kurulduğu yerde) ikamet etmek, </w:t>
      </w:r>
    </w:p>
    <w:p w:rsidR="00236E4B" w:rsidRPr="00236E4B" w:rsidRDefault="00236E4B" w:rsidP="00236E4B">
      <w:pPr>
        <w:pStyle w:val="Pa1"/>
        <w:jc w:val="both"/>
        <w:rPr>
          <w:rFonts w:ascii="Segoe UI" w:hAnsi="Segoe UI" w:cs="Segoe UI"/>
        </w:rPr>
      </w:pPr>
      <w:r w:rsidRPr="00236E4B">
        <w:rPr>
          <w:rFonts w:ascii="Segoe UI" w:hAnsi="Segoe UI" w:cs="Segoe UI"/>
          <w:b/>
        </w:rPr>
        <w:t xml:space="preserve">c) </w:t>
      </w:r>
      <w:r w:rsidRPr="00236E4B">
        <w:rPr>
          <w:rFonts w:ascii="Segoe UI" w:hAnsi="Segoe UI" w:cs="Segoe UI"/>
        </w:rPr>
        <w:t>Su ürünleri üretimi, yetiştiriciliğin</w:t>
      </w:r>
      <w:r>
        <w:rPr>
          <w:rFonts w:ascii="Segoe UI" w:hAnsi="Segoe UI" w:cs="Segoe UI"/>
        </w:rPr>
        <w:t xml:space="preserve">i meslek edindiğini su ürünleri </w:t>
      </w:r>
      <w:r w:rsidR="00913A54" w:rsidRPr="00236E4B">
        <w:rPr>
          <w:rFonts w:ascii="Segoe UI" w:hAnsi="Segoe UI" w:cs="Segoe UI"/>
        </w:rPr>
        <w:t xml:space="preserve">yetiştiricilik </w:t>
      </w:r>
      <w:r w:rsidR="00913A54">
        <w:rPr>
          <w:rFonts w:ascii="Segoe UI" w:hAnsi="Segoe UI" w:cs="Segoe UI"/>
        </w:rPr>
        <w:t>belgesi</w:t>
      </w:r>
      <w:r w:rsidRPr="00236E4B">
        <w:rPr>
          <w:rFonts w:ascii="Segoe UI" w:hAnsi="Segoe UI" w:cs="Segoe UI"/>
        </w:rPr>
        <w:t xml:space="preserve"> ile tevsik etmek, </w:t>
      </w:r>
    </w:p>
    <w:p w:rsidR="00236E4B" w:rsidRPr="00236E4B" w:rsidRDefault="00236E4B" w:rsidP="00236E4B">
      <w:pPr>
        <w:pStyle w:val="Pa1"/>
        <w:jc w:val="both"/>
        <w:rPr>
          <w:rFonts w:ascii="Segoe UI" w:hAnsi="Segoe UI" w:cs="Segoe UI"/>
        </w:rPr>
      </w:pPr>
      <w:r w:rsidRPr="00236E4B">
        <w:rPr>
          <w:rFonts w:ascii="Segoe UI" w:hAnsi="Segoe UI" w:cs="Segoe UI"/>
          <w:b/>
        </w:rPr>
        <w:t>d)</w:t>
      </w:r>
      <w:r w:rsidRPr="00236E4B">
        <w:rPr>
          <w:rFonts w:ascii="Segoe UI" w:hAnsi="Segoe UI" w:cs="Segoe UI"/>
        </w:rPr>
        <w:t xml:space="preserve"> Denizlerde, su ürünleri avcılığını, avcılıkta kullanılan balıkçı gemisine sahip olduğunu ruhsat tezkeresi iletevsik etmek,</w:t>
      </w:r>
    </w:p>
    <w:p w:rsidR="00236E4B" w:rsidRPr="00236E4B" w:rsidRDefault="00236E4B" w:rsidP="00236E4B">
      <w:pPr>
        <w:pStyle w:val="Pa1"/>
        <w:jc w:val="both"/>
        <w:rPr>
          <w:rFonts w:ascii="Segoe UI" w:hAnsi="Segoe UI" w:cs="Segoe UI"/>
          <w:b/>
        </w:rPr>
      </w:pPr>
      <w:r w:rsidRPr="00236E4B">
        <w:rPr>
          <w:rFonts w:ascii="Segoe UI" w:hAnsi="Segoe UI" w:cs="Segoe UI"/>
          <w:b/>
        </w:rPr>
        <w:t>e</w:t>
      </w:r>
      <w:r w:rsidRPr="00236E4B">
        <w:rPr>
          <w:rFonts w:ascii="Segoe UI" w:hAnsi="Segoe UI" w:cs="Segoe UI"/>
        </w:rPr>
        <w:t>) İç sularda, su ürünleri avcılığını avcılıkta kullanılan gerçek kişi ruhsat tezkeresi ile tevsik etmek,</w:t>
      </w:r>
    </w:p>
    <w:p w:rsidR="00236E4B" w:rsidRPr="00236E4B" w:rsidRDefault="00236E4B" w:rsidP="00236E4B">
      <w:pPr>
        <w:pStyle w:val="Pa1"/>
        <w:jc w:val="both"/>
        <w:rPr>
          <w:rFonts w:ascii="Segoe UI" w:hAnsi="Segoe UI" w:cs="Segoe UI"/>
        </w:rPr>
      </w:pPr>
      <w:r w:rsidRPr="00236E4B">
        <w:rPr>
          <w:rFonts w:ascii="Segoe UI" w:hAnsi="Segoe UI" w:cs="Segoe UI"/>
          <w:b/>
          <w:bCs/>
        </w:rPr>
        <w:t xml:space="preserve">f) </w:t>
      </w:r>
      <w:r w:rsidRPr="00236E4B">
        <w:rPr>
          <w:rFonts w:ascii="Segoe UI" w:hAnsi="Segoe UI" w:cs="Segoe UI"/>
        </w:rPr>
        <w:t xml:space="preserve">Kanuni ve medeni haklarını kullanma ehliyetine sahip olmak, </w:t>
      </w:r>
    </w:p>
    <w:p w:rsidR="00236E4B" w:rsidRPr="00236E4B" w:rsidRDefault="00236E4B" w:rsidP="00236E4B">
      <w:pPr>
        <w:pStyle w:val="Pa1"/>
        <w:jc w:val="both"/>
        <w:rPr>
          <w:rFonts w:ascii="Segoe UI" w:hAnsi="Segoe UI" w:cs="Segoe UI"/>
        </w:rPr>
      </w:pPr>
      <w:r w:rsidRPr="00236E4B">
        <w:rPr>
          <w:rFonts w:ascii="Segoe UI" w:hAnsi="Segoe UI" w:cs="Segoe UI"/>
          <w:b/>
          <w:bCs/>
        </w:rPr>
        <w:t xml:space="preserve">g) </w:t>
      </w:r>
      <w:r w:rsidRPr="00236E4B">
        <w:rPr>
          <w:rFonts w:ascii="Segoe UI" w:hAnsi="Segoe UI" w:cs="Segoe UI"/>
        </w:rPr>
        <w:t xml:space="preserve">Aynı bölgede aynı amaçla kurulmuş başka bir su ürünleri kooperatifine ortak olmamak, </w:t>
      </w:r>
    </w:p>
    <w:p w:rsidR="00236E4B" w:rsidRPr="00236E4B" w:rsidRDefault="00236E4B" w:rsidP="00236E4B">
      <w:pPr>
        <w:rPr>
          <w:rFonts w:ascii="Segoe UI" w:hAnsi="Segoe UI" w:cs="Segoe UI"/>
          <w:sz w:val="24"/>
          <w:szCs w:val="24"/>
        </w:rPr>
      </w:pPr>
      <w:r w:rsidRPr="00236E4B">
        <w:rPr>
          <w:rFonts w:ascii="Segoe UI" w:hAnsi="Segoe UI" w:cs="Segoe UI"/>
          <w:b/>
          <w:bCs/>
          <w:sz w:val="24"/>
          <w:szCs w:val="24"/>
        </w:rPr>
        <w:t xml:space="preserve">h) </w:t>
      </w:r>
      <w:r w:rsidRPr="00236E4B">
        <w:rPr>
          <w:rFonts w:ascii="Segoe UI" w:hAnsi="Segoe UI" w:cs="Segoe UI"/>
          <w:sz w:val="24"/>
          <w:szCs w:val="24"/>
        </w:rPr>
        <w:t>Yönetim kurulunca hazırlanıp genel kurulun onayından geçen, Bakanlık tarafından tasvip edilen dalyan ve voli işletmeciliği istihsal programları ile ilgili görevleri yapmak,</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ORTAKLIĞA KABUL İŞLEMLERİ: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 </w:t>
      </w:r>
      <w:r>
        <w:rPr>
          <w:rFonts w:ascii="Segoe UI" w:hAnsi="Segoe UI" w:cs="Segoe UI"/>
          <w:sz w:val="23"/>
          <w:szCs w:val="23"/>
        </w:rPr>
        <w:t xml:space="preserve">Ortaklığa kabul edilmek </w:t>
      </w:r>
      <w:r w:rsidR="00913A54">
        <w:rPr>
          <w:rFonts w:ascii="Segoe UI" w:hAnsi="Segoe UI" w:cs="Segoe UI"/>
          <w:sz w:val="23"/>
          <w:szCs w:val="23"/>
        </w:rPr>
        <w:t>için;</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Anasözleşmede yazılı ortaklık görev, hak ve sorumluluklarını kabul etmek, </w:t>
      </w:r>
    </w:p>
    <w:p w:rsidR="004D2B3F"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Kuruluşta bu anasözleşmeyi imzalamış olmak, sonradan girişte ise anasözleşme şartlarını kabul ettiğine dair ortaklık dilekçesi vermek,</w:t>
      </w:r>
    </w:p>
    <w:p w:rsidR="00105459"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Kendi tasarrufu altında bulunan bilumum istihsal araçlarını ve bu araçların güçlerini belirtecek şekilde beyanname vermek, gerekir.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Ortaklığa kabul yönetim kurulu kararı ile olur. Yönetim kurulu giriş isteğinde bulunanların, anasözleşmede gösterilen ortaklık şartlarını taşıyıp taşımadıklarını araştırarak uygun olanların ortaklık dilekçesine istinaden kabul kararını yazar. Ortaklığa kabul edilmeyenler denetçiler vasıtasıyla genel kurula müracaat edebilirler. Genel kurulun kararı kesindir.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müracaatların sonucunu bir ay içinde ilgililere bildirmek zorundadır.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ORTAKLIK GÖREVLERİ: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11- </w:t>
      </w:r>
      <w:r>
        <w:rPr>
          <w:rFonts w:ascii="Segoe UI" w:hAnsi="Segoe UI" w:cs="Segoe UI"/>
          <w:sz w:val="23"/>
          <w:szCs w:val="23"/>
        </w:rPr>
        <w:t xml:space="preserve">Ortakların kooperatife karşı görevleri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Mali taahhütlerini zamanında yerine getirmek,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aleyhine hiçbir faaliyette bulunmamak,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Yetiştiricilik sureti ile ürettiği veya avladığı su ürünlerinin tamamını kooperatife teslim etmek. </w:t>
      </w: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ORTAKLARIN HAKLARI: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12- </w:t>
      </w:r>
      <w:r>
        <w:rPr>
          <w:rFonts w:ascii="Segoe UI" w:hAnsi="Segoe UI" w:cs="Segoe UI"/>
          <w:sz w:val="23"/>
          <w:szCs w:val="23"/>
        </w:rPr>
        <w:t xml:space="preserve">Ortakların hakları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kurulda bulunmak ve oy kullanmak,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Seçmek ve seçilmek hakkına sahip olmak,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Anasözleşmede yazılı her türlü haklardan yararlanmak.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ORTAKLIKTAN ÇIKMA: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13- </w:t>
      </w:r>
      <w:r>
        <w:rPr>
          <w:rFonts w:ascii="Segoe UI" w:hAnsi="Segoe UI" w:cs="Segoe UI"/>
          <w:sz w:val="23"/>
          <w:szCs w:val="23"/>
        </w:rPr>
        <w:t xml:space="preserve">Ortaklıktan çıkma şekli ve şartları aşağıda belirtilmiştir;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 faaliyet bölgesinden başka bir bölgeye yerleşenler,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Su ürünleri üretim, yetiştiricilik veya avcılığından vazgeçenler,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Sermaye taahhüdünü tamamen yerine getirenler,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Ortaklıktan çıkmayı arzu eden ortaklar en az altı ay evvel haber vermek şartı ile hesap yılının sonunda kooperatiften çıkabilirler. Çıkma keyfiyetinin kooperatif faaliyet ve mevcudiyetini tehlikeye düşürmesi halinde kooperatiften çıkmak isteyen ortak veya ortaklardan mahalli mahkemece belirlenecek haklı bir tazminat isteme hakkı saklıdır.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SERMAYE VE ORTAKLIK PAYLARI: </w:t>
      </w:r>
    </w:p>
    <w:p w:rsidR="004D2B3F"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Madde 14- </w:t>
      </w:r>
      <w:r>
        <w:rPr>
          <w:rFonts w:ascii="Segoe UI" w:hAnsi="Segoe UI" w:cs="Segoe UI"/>
          <w:sz w:val="23"/>
          <w:szCs w:val="23"/>
        </w:rPr>
        <w:t>Kooperatifin sermayesi değişir olup, ortakların taahhüt ettikleri ortaklık payları tutarından ibarettir. Kuruluş sermayesinin en az haddi……………………………………..............................................................Türk Lirasıdır. Bunun 1/4’ü olan …………...................................……………. Türk Lirasının kuruluşta peşin ödenmesi gerekir.</w:t>
      </w:r>
    </w:p>
    <w:p w:rsidR="00105459"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Madde 15- </w:t>
      </w:r>
      <w:r>
        <w:rPr>
          <w:rFonts w:ascii="Segoe UI" w:hAnsi="Segoe UI" w:cs="Segoe UI"/>
          <w:sz w:val="23"/>
          <w:szCs w:val="23"/>
        </w:rPr>
        <w:t xml:space="preserve">Ortaklık senetleri ada yazılı olup, bir pay 100 Türk Lirasıdır. Her ortak, kooperatife girerken en az 1 pay taahhüt etmeye ve bunun 1/4’ünü peşin, geri kalan kısmı 2 yıl zarfında eşit taksitlerle ödemeğe mecburdur. Bir ortak en çok 5000 payı geçmemek üzere istediği miktarda sermaye payına sahip olabilir.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16- </w:t>
      </w:r>
      <w:r>
        <w:rPr>
          <w:rFonts w:ascii="Segoe UI" w:hAnsi="Segoe UI" w:cs="Segoe UI"/>
          <w:sz w:val="23"/>
          <w:szCs w:val="23"/>
        </w:rPr>
        <w:t xml:space="preserve">Ortaklık payları, kooperatifin gerçekleştireceği amaçların elde edilmesine matuf olduğundan ortağın alacaklıları tarafından haczedilemez, yönetim kurulunun yazılı müsaade ve </w:t>
      </w:r>
      <w:r w:rsidR="00913A54">
        <w:rPr>
          <w:rFonts w:ascii="Segoe UI" w:hAnsi="Segoe UI" w:cs="Segoe UI"/>
          <w:sz w:val="23"/>
          <w:szCs w:val="23"/>
        </w:rPr>
        <w:t>muvafakati</w:t>
      </w:r>
      <w:r>
        <w:rPr>
          <w:rFonts w:ascii="Segoe UI" w:hAnsi="Segoe UI" w:cs="Segoe UI"/>
          <w:sz w:val="23"/>
          <w:szCs w:val="23"/>
        </w:rPr>
        <w:t xml:space="preserve"> alınmadan başkasına rehin veya devredilemez.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KOOPERATİFİN SORUMLULUĞU: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17- </w:t>
      </w:r>
      <w:r>
        <w:rPr>
          <w:rFonts w:ascii="Segoe UI" w:hAnsi="Segoe UI" w:cs="Segoe UI"/>
          <w:sz w:val="23"/>
          <w:szCs w:val="23"/>
        </w:rPr>
        <w:t xml:space="preserve">Kooperatif, borçlarından dolayı alacaklılarına karşı, mal varlığı ve ortaklarının sermaye yüklenmesinin 50 katı ile sorumludur.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SORUMLULUK: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Ortakların Sorumluluğu: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18- </w:t>
      </w:r>
      <w:r>
        <w:rPr>
          <w:rFonts w:ascii="Segoe UI" w:hAnsi="Segoe UI" w:cs="Segoe UI"/>
          <w:sz w:val="23"/>
          <w:szCs w:val="23"/>
        </w:rPr>
        <w:t>Her ortak, kooperat</w:t>
      </w:r>
      <w:r w:rsidR="004D2B3F">
        <w:rPr>
          <w:rFonts w:ascii="Segoe UI" w:hAnsi="Segoe UI" w:cs="Segoe UI"/>
          <w:sz w:val="23"/>
          <w:szCs w:val="23"/>
        </w:rPr>
        <w:t>ifin işlerinden, taahhüt ve mes</w:t>
      </w:r>
      <w:r>
        <w:rPr>
          <w:rFonts w:ascii="Segoe UI" w:hAnsi="Segoe UI" w:cs="Segoe UI"/>
          <w:sz w:val="23"/>
          <w:szCs w:val="23"/>
        </w:rPr>
        <w:t xml:space="preserve">uliyetinden dolayı, kendi taahhüt ettiği sermaye paylarının 100 katı ile sorumludur.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KOOPERATİFİN KREDİ İŞLERİ: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19- </w:t>
      </w:r>
      <w:r>
        <w:rPr>
          <w:rFonts w:ascii="Segoe UI" w:hAnsi="Segoe UI" w:cs="Segoe UI"/>
          <w:sz w:val="23"/>
          <w:szCs w:val="23"/>
        </w:rPr>
        <w:t xml:space="preserve">Kooperatifin ortaklarına temin edeceği kredi aşağıda belirtildiği gibidir.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Mali varlıkları ve ödeme güçleri müsait olan ortaklara açılacak kredi miktarı, ortağın ödediği sermayenin iki misline ilaveten kooperatifle yaptığı muamele toplamını geçemez.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Ödeme güçleri müsait olan ortaklar; av malzeme ve teçhizatını tamamen veya kısmen yenilemek gayesiyle yukarıda yazılı miktarlardan fazla kredi istediğinde, malzeme ve teçhizatlarını kooperatif lehine % 50 fazlasıyla teminat olarak gösterip rehin etmesi </w:t>
      </w:r>
      <w:r>
        <w:rPr>
          <w:rFonts w:ascii="Segoe UI" w:hAnsi="Segoe UI" w:cs="Segoe UI"/>
          <w:sz w:val="23"/>
          <w:szCs w:val="23"/>
        </w:rPr>
        <w:lastRenderedPageBreak/>
        <w:t xml:space="preserve">şartıyla yönetim kurulu tarafından takdir olunacak miktarda kredi verilebilir. Ancak bu kredi miktarı kooperatifin ödenmiş sermayesi ile yedek akçelerinin % 25’ini geçemez.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VADELER: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20- </w:t>
      </w:r>
      <w:r>
        <w:rPr>
          <w:rFonts w:ascii="Segoe UI" w:hAnsi="Segoe UI" w:cs="Segoe UI"/>
          <w:sz w:val="23"/>
          <w:szCs w:val="23"/>
        </w:rPr>
        <w:t xml:space="preserve">Yıllık istihsal masraflarına karşılık ve mahsulü işlemek için verilen kredilerin vadesi bir yıldır. 19. maddenin (b) fırkasındaki kredilerin vadeleri ise 3 yılı geçemez. Ortakların borçları ürünün satış bedellerinden tahsil olunur. </w:t>
      </w:r>
    </w:p>
    <w:p w:rsidR="00166CD4" w:rsidRDefault="00166CD4"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ORTAKLIKTAN ÇIKARILMA: </w:t>
      </w:r>
    </w:p>
    <w:p w:rsidR="004D2B3F"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Madde 21- </w:t>
      </w:r>
      <w:r>
        <w:rPr>
          <w:rFonts w:ascii="Segoe UI" w:hAnsi="Segoe UI" w:cs="Segoe UI"/>
          <w:sz w:val="23"/>
          <w:szCs w:val="23"/>
        </w:rPr>
        <w:t>Ortaklar aşağıdaki hallerden dolayı ortaklıktan çıkarılır.</w:t>
      </w:r>
    </w:p>
    <w:p w:rsidR="00105459"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9. maddede yazılı şartlardan birini kaybetmiş olanlar,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11. maddeye aykırı davrananlar,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Kooperatif yararına aykırı davranışlarda bulunanlar ve av yasaklarına uymayanlar ile sebepsiz olarak borcunu iki yıl ödemeyenler.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Üç defa arka arkaya genel kurul toplantısına katılmayanlar,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kurulunun teklifi ve genel kurul kararı ile kooperatiften çıkarılırlar.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22- </w:t>
      </w:r>
      <w:r>
        <w:rPr>
          <w:rFonts w:ascii="Segoe UI" w:hAnsi="Segoe UI" w:cs="Segoe UI"/>
          <w:sz w:val="23"/>
          <w:szCs w:val="23"/>
        </w:rPr>
        <w:t xml:space="preserve">Ortaklıktan çıkarılmaya yönetim kurulunun teklifi ile genel kurulca karar verilir.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Ortaklar anasözleşmede gösterilmeyen sebeplerle ortaklıktan çıkarılamaz.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Kooperatiften çıkarılma gerekçeli olarak yönetim kurulu karar defterine ve ortaklar defterine işlenir. Yönetim kurulunun kendisi hakkında çıkarılma kararı aldığı ortak, genel kurulun bu konu ile ilgili olarak alacağı kararda oyunu kullanamaz, ancak karşı görüşünü genel kurul tutanağına geçirtir.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Genel kurulca çıkarılma kararının onaylı örneği, çıkarılan ortağa on gün içinde tebliğ edilmek üzere notere verilir. Bu ortak tebliğ tarihinden itibaren üç ay içinde itiraz davası açabilir.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Üç aylık süre içinde mahkemeye başvurarak itiraz edilmeyen çıkarılma kararları kesinleşir.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Haklarında çıkarma kararı kesinleşmeyen ortakların, ortaklık hak ve yükümlülükleri çıkarılma kararı kesinleşinceye kadar devam eder.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ÇIKAN VEYA ÇIKARILAN ORTAKLARLA HESAPLAŞMA: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23- </w:t>
      </w:r>
      <w:r>
        <w:rPr>
          <w:rFonts w:ascii="Segoe UI" w:hAnsi="Segoe UI" w:cs="Segoe UI"/>
          <w:sz w:val="23"/>
          <w:szCs w:val="23"/>
        </w:rPr>
        <w:t xml:space="preserve">Kooperatiften çıkan veya çıkarılan yahut ölen ortakların hesapları ayrıldıkları günden itibaren kesilir. Kati sonuç o yılın bilançosu ile birlikte alınır. Bu ortaklar yedek akçe ve kooperatif tüzel kişiliğine ait mallar üzerinde hiç bir hak iddia edemez.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24- </w:t>
      </w:r>
      <w:r>
        <w:rPr>
          <w:rFonts w:ascii="Segoe UI" w:hAnsi="Segoe UI" w:cs="Segoe UI"/>
          <w:sz w:val="23"/>
          <w:szCs w:val="23"/>
        </w:rPr>
        <w:t xml:space="preserve">Ortaklıktan çıkan veya çıkarılanların ortaklık zamanına ait muamelelerden doğacak sorumlulukları, ayrılmanın tahakkuk ettiği bilanço yılının bitiminden başlayarak iki yıl devam eder. Ancak, genel kurul yetkisine bağlı olarak alınan kredilerde, ortakların sorumluluğu geri ödeme süresince devam eder.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Bunların ödenmiş sermaye hisselerinin iadesi, tahakkuk etmesi beklenen sorumlulukları bakımından genel kurul kararı ile iki yılı geçmemek üzere geri bırakılabilir.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ORTAKLIĞA YENİDEN KABUL: </w:t>
      </w:r>
    </w:p>
    <w:p w:rsidR="00105459"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Madde 25- </w:t>
      </w:r>
      <w:r>
        <w:rPr>
          <w:rFonts w:ascii="Segoe UI" w:hAnsi="Segoe UI" w:cs="Segoe UI"/>
          <w:sz w:val="23"/>
          <w:szCs w:val="23"/>
        </w:rPr>
        <w:t xml:space="preserve">Ortaklıktan çıkan veya çıkarılanlar, çıkma veya çıkarılma sebepleri ortadan kalktıktan sonra genel kurul kararı ile tekrar kooperatife girebilir. Bu gibiler hakkında kooperatife yeni girenlerin bağlı olduğu muamele ve formaliteler uygulanır. </w:t>
      </w:r>
      <w:r>
        <w:rPr>
          <w:rFonts w:ascii="Segoe UI" w:hAnsi="Segoe UI" w:cs="Segoe UI"/>
          <w:sz w:val="23"/>
          <w:szCs w:val="23"/>
        </w:rPr>
        <w:lastRenderedPageBreak/>
        <w:t xml:space="preserve">Ancak 21. maddenin (c) fırkası gereğince çıkarılanların ve ortaklığa katılmaktan kanunen mahrum edilmiş bulunanların tekrar kooperatife alınmaları uygun değildir. </w:t>
      </w:r>
    </w:p>
    <w:p w:rsidR="00595E2E" w:rsidRDefault="00595E2E" w:rsidP="00105459">
      <w:pPr>
        <w:pStyle w:val="Pa2"/>
        <w:jc w:val="center"/>
        <w:rPr>
          <w:rFonts w:ascii="Segoe UI" w:hAnsi="Segoe UI" w:cs="Segoe UI"/>
          <w:b/>
          <w:bCs/>
          <w:sz w:val="23"/>
          <w:szCs w:val="23"/>
        </w:rPr>
      </w:pP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ÜÇÜNÇÜ BÖLÜM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KOOPERATİF HASAPLARI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GELİR-GİDER FARKLARI VE BÖLÜNMESİ: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26- </w:t>
      </w:r>
      <w:r>
        <w:rPr>
          <w:rFonts w:ascii="Segoe UI" w:hAnsi="Segoe UI" w:cs="Segoe UI"/>
          <w:sz w:val="23"/>
          <w:szCs w:val="23"/>
        </w:rPr>
        <w:t>Kooperatif münhasıran ortakları ile işlem yapar. Ortaklarla işlem sonucu müs</w:t>
      </w:r>
      <w:r w:rsidR="004D2B3F">
        <w:rPr>
          <w:rFonts w:ascii="Segoe UI" w:hAnsi="Segoe UI" w:cs="Segoe UI"/>
          <w:sz w:val="23"/>
          <w:szCs w:val="23"/>
        </w:rPr>
        <w:t>p</w:t>
      </w:r>
      <w:r>
        <w:rPr>
          <w:rFonts w:ascii="Segoe UI" w:hAnsi="Segoe UI" w:cs="Segoe UI"/>
          <w:sz w:val="23"/>
          <w:szCs w:val="23"/>
        </w:rPr>
        <w:t xml:space="preserve">et veya menfi gelir-gider farkları meydana gelir.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Müs</w:t>
      </w:r>
      <w:r w:rsidR="004D2B3F">
        <w:rPr>
          <w:rFonts w:ascii="Segoe UI" w:hAnsi="Segoe UI" w:cs="Segoe UI"/>
          <w:sz w:val="23"/>
          <w:szCs w:val="23"/>
        </w:rPr>
        <w:t>p</w:t>
      </w:r>
      <w:r>
        <w:rPr>
          <w:rFonts w:ascii="Segoe UI" w:hAnsi="Segoe UI" w:cs="Segoe UI"/>
          <w:sz w:val="23"/>
          <w:szCs w:val="23"/>
        </w:rPr>
        <w:t xml:space="preserve">et gelir-gider farkı, gayri safi hasıladan her türlü masraflar, faiz ve amortisman karşılıkları çıktıktan sonra kalan kısımdır. Bu miktardan vergiler ve geçen yıllara ait zararlar düşüldükten sonra geri kalan kısım aşağıdaki oranlar üzerinden bölünür;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 10 Yedek akçeye,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 5 Yatırım ve geliştirme fonuna,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 8 Sosyal hizmetler fonuna,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 7 Birlik ve merkez birliğine yardım fonuna (birlik ve merkez birliğine ortak olunması halinde),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%70 Risturn (ortakların işlemleri oranında dağıtılmak üzere ayrılır. </w:t>
      </w:r>
    </w:p>
    <w:p w:rsidR="00105459" w:rsidRDefault="00664554" w:rsidP="00105459">
      <w:pPr>
        <w:pStyle w:val="Pa1"/>
        <w:ind w:firstLine="560"/>
        <w:jc w:val="both"/>
        <w:rPr>
          <w:rFonts w:ascii="Segoe UI" w:hAnsi="Segoe UI" w:cs="Segoe UI"/>
          <w:sz w:val="23"/>
          <w:szCs w:val="23"/>
        </w:rPr>
      </w:pPr>
      <w:r>
        <w:rPr>
          <w:rFonts w:ascii="Segoe UI" w:hAnsi="Segoe UI" w:cs="Segoe UI"/>
          <w:sz w:val="23"/>
          <w:szCs w:val="23"/>
        </w:rPr>
        <w:t>Müsp</w:t>
      </w:r>
      <w:r w:rsidR="00105459">
        <w:rPr>
          <w:rFonts w:ascii="Segoe UI" w:hAnsi="Segoe UI" w:cs="Segoe UI"/>
          <w:sz w:val="23"/>
          <w:szCs w:val="23"/>
        </w:rPr>
        <w:t xml:space="preserve">et gelir-gider farkından, yönetim kurulu başkanı ve üyelerine pay ayrılmayacağı gibi, ortaklara sermaye üzerinden kazanç da verilemez. Ayrılan yedek akçeler, kooperatifin çalışma anında veya dağılmasında ortaklara dağıtılmaz.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Bir yıllık çalışma sonucu gelir-gider farkı menfi olduğu takdirde, açık yedek akçelerden ve bunların yeterli olmaması halinde ek ödemelerle veya ortak sermaye payları ile karşılanır. Menfi sonuçlar ortadan kaldırılmadıkça gelir-gider farkı dağıtımı yapılamaz.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KOOPERATİFİN FONLARI: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27- </w:t>
      </w:r>
      <w:r>
        <w:rPr>
          <w:rFonts w:ascii="Segoe UI" w:hAnsi="Segoe UI" w:cs="Segoe UI"/>
          <w:sz w:val="23"/>
          <w:szCs w:val="23"/>
        </w:rPr>
        <w:t xml:space="preserve">Yatırım ve geliştirme fonu: üretimi, satışları arttırıcı yönde yapılacak yatırımlarda kullanılır.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Kooperatifin girdiği birlik, kooperatif menfaati ile ilgili üretim ve satışları arttırıcı yönde yatırımlar yapıyorsa kooperatif, genel kurul kararı ile birliğin konu ile ilgili yatırımlarında kullanılmak üzere bu fonun kısmen veya tamamen bu işte kullanılması karar altına alabilir.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Kooperatifler birliği ve merkez birliğine ayrılan fonun %5’i birlik hissesi olarak ödenir. % 2’si birlik kanalı ile merkez birliğine gönderilir.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 bölgesinde birlik yoksa veya birliğe girmemiş ise yukarıdaki, % 7 miktar kooperatifin yatırım ve geliştirme fonuna eklenir. </w:t>
      </w:r>
    </w:p>
    <w:p w:rsidR="00105459" w:rsidRDefault="00105459" w:rsidP="00AC4B42">
      <w:pPr>
        <w:pStyle w:val="Pa1"/>
        <w:ind w:firstLine="560"/>
        <w:jc w:val="both"/>
        <w:rPr>
          <w:rFonts w:ascii="Segoe UI" w:hAnsi="Segoe UI" w:cs="Segoe UI"/>
          <w:sz w:val="23"/>
          <w:szCs w:val="23"/>
        </w:rPr>
      </w:pPr>
      <w:r>
        <w:rPr>
          <w:rFonts w:ascii="Segoe UI" w:hAnsi="Segoe UI" w:cs="Segoe UI"/>
          <w:sz w:val="23"/>
          <w:szCs w:val="23"/>
        </w:rPr>
        <w:t xml:space="preserve">Kooperatif birliğe ortak olup ta, birlik merkez birliğine ortak değil ise; % 2 merkez birliği hissesi kooperatifin yatırım ve geliştirme fonuna eklenir.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SOSYAL HİZMETLER FONU: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28- </w:t>
      </w:r>
      <w:r>
        <w:rPr>
          <w:rFonts w:ascii="Segoe UI" w:hAnsi="Segoe UI" w:cs="Segoe UI"/>
          <w:sz w:val="23"/>
          <w:szCs w:val="23"/>
        </w:rPr>
        <w:t>Sosyal hizmetler fonu; 2</w:t>
      </w:r>
      <w:r w:rsidR="00AC4B42">
        <w:rPr>
          <w:rFonts w:ascii="Segoe UI" w:hAnsi="Segoe UI" w:cs="Segoe UI"/>
          <w:sz w:val="23"/>
          <w:szCs w:val="23"/>
        </w:rPr>
        <w:t>6 maddede belirtilen oranda müsp</w:t>
      </w:r>
      <w:r>
        <w:rPr>
          <w:rFonts w:ascii="Segoe UI" w:hAnsi="Segoe UI" w:cs="Segoe UI"/>
          <w:sz w:val="23"/>
          <w:szCs w:val="23"/>
        </w:rPr>
        <w:t xml:space="preserve">et gelir-gider farkından ayrılacak orandan meydana gelir.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29- </w:t>
      </w:r>
      <w:r>
        <w:rPr>
          <w:rFonts w:ascii="Segoe UI" w:hAnsi="Segoe UI" w:cs="Segoe UI"/>
          <w:sz w:val="23"/>
          <w:szCs w:val="23"/>
        </w:rPr>
        <w:t xml:space="preserve">Ortakların sosyal ve kültürel ihtiyaçları ile kooperatif memur ve işçileri için ölüm, sigorta veya yardımlaşma maksadıyla kullanılır.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30- </w:t>
      </w:r>
      <w:r>
        <w:rPr>
          <w:rFonts w:ascii="Segoe UI" w:hAnsi="Segoe UI" w:cs="Segoe UI"/>
          <w:sz w:val="23"/>
          <w:szCs w:val="23"/>
        </w:rPr>
        <w:t xml:space="preserve">Gerçek ve tüzel kişilerce yatırım ve geliştirme amacı ile yapılacak her türlü yardımlar ve ortakların yatırım için yaptıkları bağışlar, yatırım ve geliştirme fonuna eklenir. </w:t>
      </w: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YEDEK AKÇELERİN KULLANILMASI: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31- </w:t>
      </w:r>
      <w:r>
        <w:rPr>
          <w:rFonts w:ascii="Segoe UI" w:hAnsi="Segoe UI" w:cs="Segoe UI"/>
          <w:sz w:val="23"/>
          <w:szCs w:val="23"/>
        </w:rPr>
        <w:t xml:space="preserve">Kanuni yedek akçe ortaklara dağıtılmayıp, bilanço sonucunda ortaya çıkacak menfi fiyat farkının kapatılmasında kullanılır.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Toplanacak yedek akçe miktarı kooperatif sermayesinin % 20’sini geçemez. %20’nin üzerinde olan yedek akçe miktarı yatırım ve geliştirme fonuna eklenir.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YEDEK AKÇELERİN DAĞITILMA DURUMU: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32- </w:t>
      </w:r>
      <w:r>
        <w:rPr>
          <w:rFonts w:ascii="Segoe UI" w:hAnsi="Segoe UI" w:cs="Segoe UI"/>
          <w:sz w:val="23"/>
          <w:szCs w:val="23"/>
        </w:rPr>
        <w:t xml:space="preserve">Kooperatifin dağılmasına karar verildiği zaman yedek akçelerin kooperatifin zararlarının karşılanmasında kullanılan miktardan artan kısmı kooperatifin bağlı olduğu birliğe devredilir. Yahut köyde kurulacak kooperatiflere devredilmek üzere köy sandığına yatırılır.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DÖRDÜNCÜ BÖLÜM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KOOPERATİF ORGANLARI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33- </w:t>
      </w:r>
      <w:r>
        <w:rPr>
          <w:rFonts w:ascii="Segoe UI" w:hAnsi="Segoe UI" w:cs="Segoe UI"/>
          <w:sz w:val="23"/>
          <w:szCs w:val="23"/>
        </w:rPr>
        <w:t xml:space="preserve">Kooperatifin organları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Genel kurul,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Yönetim kurulu,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 xml:space="preserve">Denetçiler, </w:t>
      </w:r>
    </w:p>
    <w:p w:rsidR="00AC4B42" w:rsidRDefault="00AC4B42"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GENEL KURUL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Yetki: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34- </w:t>
      </w:r>
      <w:r>
        <w:rPr>
          <w:rFonts w:ascii="Segoe UI" w:hAnsi="Segoe UI" w:cs="Segoe UI"/>
          <w:sz w:val="23"/>
          <w:szCs w:val="23"/>
        </w:rPr>
        <w:t xml:space="preserve">Genel kurul bütün ortakları temsil eden en yetkili organdır. Genel kurul, aşağıdaki yetkilerini devir ve terk edemez.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Anasözleşmeyi değiştirmek,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Yönetim kurulu ve denetçiler kurulu üyeleri ile gerektiğinde tasfiye kurulunu seçmek,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İşletme hesabı ile bilanço ve gerektiğinde gelir-gider farkının bölüşülmesi hakkında karar almak,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Yönetim ve denetçiler kurullarını ibra etmek, </w:t>
      </w:r>
    </w:p>
    <w:p w:rsidR="00105459" w:rsidRDefault="00105459" w:rsidP="00AC4B42">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Kanun veya anasözleşme ile genel kurula tanınmış olan konular hakkında karar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Gayrimenkul alımında ve satımında takip edilecek usul ile alınacak </w:t>
      </w:r>
      <w:r w:rsidR="00913A54">
        <w:rPr>
          <w:rFonts w:ascii="Segoe UI" w:hAnsi="Segoe UI" w:cs="Segoe UI"/>
          <w:sz w:val="23"/>
          <w:szCs w:val="23"/>
        </w:rPr>
        <w:t>gayrimenkulün</w:t>
      </w:r>
      <w:r>
        <w:rPr>
          <w:rFonts w:ascii="Segoe UI" w:hAnsi="Segoe UI" w:cs="Segoe UI"/>
          <w:sz w:val="23"/>
          <w:szCs w:val="23"/>
        </w:rPr>
        <w:t xml:space="preserve"> niteliğini, yerini ve azami fiyatını, satılacak </w:t>
      </w:r>
      <w:r w:rsidR="00913A54">
        <w:rPr>
          <w:rFonts w:ascii="Segoe UI" w:hAnsi="Segoe UI" w:cs="Segoe UI"/>
          <w:sz w:val="23"/>
          <w:szCs w:val="23"/>
        </w:rPr>
        <w:t>gayrimenkulün</w:t>
      </w:r>
      <w:r>
        <w:rPr>
          <w:rFonts w:ascii="Segoe UI" w:hAnsi="Segoe UI" w:cs="Segoe UI"/>
          <w:sz w:val="23"/>
          <w:szCs w:val="23"/>
        </w:rPr>
        <w:t xml:space="preserve"> asgari fiyatını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İmalat ve inşaat işlerinin yaptırılma usulüne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Kooperatifte istihdam edilecek personel, kadro ve ücretleriyle, geçici görevlendirmelerde ödenecek yolluk ve harcırahları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Yeniden değerlendirme yapılıp-yapılmamasına karar almak.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 xml:space="preserve">Kiralama konusunda karar almak.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GENEL KURULUN GÖREVLERİ: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35- </w:t>
      </w:r>
      <w:r>
        <w:rPr>
          <w:rFonts w:ascii="Segoe UI" w:hAnsi="Segoe UI" w:cs="Segoe UI"/>
          <w:sz w:val="23"/>
          <w:szCs w:val="23"/>
        </w:rPr>
        <w:t xml:space="preserve">Genel kurulun görevleri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a) </w:t>
      </w:r>
      <w:r>
        <w:rPr>
          <w:rFonts w:ascii="Segoe UI" w:hAnsi="Segoe UI" w:cs="Segoe UI"/>
          <w:sz w:val="23"/>
          <w:szCs w:val="23"/>
        </w:rPr>
        <w:t xml:space="preserve">Ortaklar veya üst birlik temsilcileri arasından genel kurul başkanlık divanını seçmek,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 gelir-gider farkı hesapları ve yıllık çalışma raporlarını incelemek ve onaylamak,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Yönetim kurulu ve denetçilerin raporlarını incelemek,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Yönetim kurulunun yetki ve görevlerini tespit 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Yönetim kurulu üyeleri, denetçiler ve hesap tetkik komisyonu üyelerini seçmek, ibra etmek veya işten el çektirmek.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f) </w:t>
      </w:r>
      <w:r w:rsidR="000E5E80">
        <w:rPr>
          <w:rFonts w:ascii="Segoe UI" w:hAnsi="Segoe UI" w:cs="Segoe UI"/>
          <w:sz w:val="23"/>
          <w:szCs w:val="23"/>
        </w:rPr>
        <w:t>Tarım ve Orman</w:t>
      </w:r>
      <w:r>
        <w:rPr>
          <w:rFonts w:ascii="Segoe UI" w:hAnsi="Segoe UI" w:cs="Segoe UI"/>
          <w:sz w:val="23"/>
          <w:szCs w:val="23"/>
        </w:rPr>
        <w:t xml:space="preserve"> Bakanlığından izin almak şartı ile kooperatif ana sözleşmesinde gereken değişiklikleri yapmak,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Bölgede kurulmuş veya kurulacak su ürünleri kooperatifleri birliğine girme veya çıkma hakkında karar vermek ve birlik temsilcilerini seçmek,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h)</w:t>
      </w:r>
      <w:r>
        <w:rPr>
          <w:rFonts w:ascii="Segoe UI" w:hAnsi="Segoe UI" w:cs="Segoe UI"/>
          <w:sz w:val="23"/>
          <w:szCs w:val="23"/>
        </w:rPr>
        <w:t xml:space="preserve">Kooperatifin başka bir kooperatifle birleşmesi veya ayrılması hakkında karar almak,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ı)</w:t>
      </w:r>
      <w:r>
        <w:rPr>
          <w:rFonts w:ascii="Segoe UI" w:hAnsi="Segoe UI" w:cs="Segoe UI"/>
          <w:sz w:val="23"/>
          <w:szCs w:val="23"/>
        </w:rPr>
        <w:t xml:space="preserve">Kooperatifin feshine karar vermek, tasfiye memurlarını seçmek,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j)</w:t>
      </w:r>
      <w:r>
        <w:rPr>
          <w:rFonts w:ascii="Segoe UI" w:hAnsi="Segoe UI" w:cs="Segoe UI"/>
          <w:sz w:val="23"/>
          <w:szCs w:val="23"/>
        </w:rPr>
        <w:t xml:space="preserve">Ortakların kooperatiften çıkarılmaları hakkındaki yönetim kurulu tekliflerini tasdik veya reddetmek,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k)</w:t>
      </w:r>
      <w:r>
        <w:rPr>
          <w:rFonts w:ascii="Segoe UI" w:hAnsi="Segoe UI" w:cs="Segoe UI"/>
          <w:sz w:val="23"/>
          <w:szCs w:val="23"/>
        </w:rPr>
        <w:t>Gayrimenkul alımında ve satımında takip edilecek usul ile alınacak gayrimenkul</w:t>
      </w:r>
      <w:r w:rsidR="007F5B07">
        <w:rPr>
          <w:rFonts w:ascii="Segoe UI" w:hAnsi="Segoe UI" w:cs="Segoe UI"/>
          <w:sz w:val="23"/>
          <w:szCs w:val="23"/>
        </w:rPr>
        <w:t>ü</w:t>
      </w:r>
      <w:r>
        <w:rPr>
          <w:rFonts w:ascii="Segoe UI" w:hAnsi="Segoe UI" w:cs="Segoe UI"/>
          <w:sz w:val="23"/>
          <w:szCs w:val="23"/>
        </w:rPr>
        <w:t>n niteliğini, yerini ve azami fiyatını satılacak gayrimenkul</w:t>
      </w:r>
      <w:r w:rsidR="007F5B07">
        <w:rPr>
          <w:rFonts w:ascii="Segoe UI" w:hAnsi="Segoe UI" w:cs="Segoe UI"/>
          <w:sz w:val="23"/>
          <w:szCs w:val="23"/>
        </w:rPr>
        <w:t>ü</w:t>
      </w:r>
      <w:r>
        <w:rPr>
          <w:rFonts w:ascii="Segoe UI" w:hAnsi="Segoe UI" w:cs="Segoe UI"/>
          <w:sz w:val="23"/>
          <w:szCs w:val="23"/>
        </w:rPr>
        <w:t xml:space="preserve">n asgari fiyatını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l)</w:t>
      </w:r>
      <w:r>
        <w:rPr>
          <w:rFonts w:ascii="Segoe UI" w:hAnsi="Segoe UI" w:cs="Segoe UI"/>
          <w:sz w:val="23"/>
          <w:szCs w:val="23"/>
        </w:rPr>
        <w:t xml:space="preserve">Ortakların her türlü ihtiyaçları ile ilgili araç, gereç, canlı cansız demirbaşlar ile üretim ihtiyaçlarına cevap verecek maddelerin sağlanması için karar almak, kooperatifçe ortaklara verilecek ayni ve nakdi kredi avanslarının ödeme şekil ve miktarını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m)</w:t>
      </w:r>
      <w:r>
        <w:rPr>
          <w:rFonts w:ascii="Segoe UI" w:hAnsi="Segoe UI" w:cs="Segoe UI"/>
          <w:sz w:val="23"/>
          <w:szCs w:val="23"/>
        </w:rPr>
        <w:t xml:space="preserve">İmalat ve inşaat işlerinin yaptırma usul ve esaslarını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n)</w:t>
      </w:r>
      <w:r>
        <w:rPr>
          <w:rFonts w:ascii="Segoe UI" w:hAnsi="Segoe UI" w:cs="Segoe UI"/>
          <w:sz w:val="23"/>
          <w:szCs w:val="23"/>
        </w:rPr>
        <w:t xml:space="preserve">Yönetim kurulu üyeleri ve denetçilere verilecek ücret, huzur hakkı ve yolluklarla, çalışanların kadro, ücret ve yolluklarını tespit etmek, </w:t>
      </w:r>
    </w:p>
    <w:p w:rsidR="004B0E01"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Kooperatifin faaliyet süresinin uzatılmasına karar vermek,</w:t>
      </w:r>
    </w:p>
    <w:p w:rsidR="00105459"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Çalışma bölgesine dahil edilecek yerleşim merkezlerini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Proje konusu ve keşif bedeli de göz önünde tutulmak sureti ile yönetim kuruluna borçlanma yetkisi vermek, yatırım yapılması ve ortaklarla birlikte müteselsilen borçlanmaya karar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 </w:t>
      </w:r>
      <w:r>
        <w:rPr>
          <w:rFonts w:ascii="Segoe UI" w:hAnsi="Segoe UI" w:cs="Segoe UI"/>
          <w:sz w:val="23"/>
          <w:szCs w:val="23"/>
        </w:rPr>
        <w:t xml:space="preserve">Şubeler ve alım satım merkezleri açmak için yönetim kuruluna yetki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 </w:t>
      </w:r>
      <w:r>
        <w:rPr>
          <w:rFonts w:ascii="Segoe UI" w:hAnsi="Segoe UI" w:cs="Segoe UI"/>
          <w:sz w:val="23"/>
          <w:szCs w:val="23"/>
        </w:rPr>
        <w:t xml:space="preserve">Taşınmaz ve taşınır mallar, aynlar edinmek, yaptırmak veya gerektiğinde satmak, işletmeleri devralmak, kooperatifin yatırımları için gerekli tesislerin yapılmasına yetki vermek,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Genel kurul yürürlükteki mevzuata ve kooperatif anasözleşmesine aykırı karar alamaz.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GENEL KURUL TOPLANTILARI: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36- </w:t>
      </w:r>
      <w:r>
        <w:rPr>
          <w:rFonts w:ascii="Segoe UI" w:hAnsi="Segoe UI" w:cs="Segoe UI"/>
          <w:sz w:val="23"/>
          <w:szCs w:val="23"/>
        </w:rPr>
        <w:t xml:space="preserve">Genel kurul üç şekilde toplanır;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Kuruluş genel kurul toplantısı,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Olağan genel kurul toplantısı,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 xml:space="preserve">Olağanüstü genel kurul toplantısı.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KURULUŞ GENEL KURUL TOPLANTISI: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37- </w:t>
      </w:r>
      <w:r>
        <w:rPr>
          <w:rFonts w:ascii="Segoe UI" w:hAnsi="Segoe UI" w:cs="Segoe UI"/>
          <w:sz w:val="23"/>
          <w:szCs w:val="23"/>
        </w:rPr>
        <w:t xml:space="preserve">Kuruluş genel kurulu, anasözleşmesinin ilanından sonra en geç bir ay içerisinde kurucu ortaklardan birinin daveti üzerine toplanır.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Toplantı tarihine kadar kaydedilmiş bütün ortaklar toplantıya katılma hakkına sahiptir. </w:t>
      </w: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OLAĞAN GENEL KURUL TOPLANTISI: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38- </w:t>
      </w:r>
      <w:r>
        <w:rPr>
          <w:rFonts w:ascii="Segoe UI" w:hAnsi="Segoe UI" w:cs="Segoe UI"/>
          <w:sz w:val="23"/>
          <w:szCs w:val="23"/>
        </w:rPr>
        <w:t xml:space="preserve">Olağan genel kurul, hesap devresinin sona erdiği günden itibaren en geç altı ay içinde yönetim kurulunun çağrısı ile toplanır.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OLAĞANÜSTÜ GENEL KURUL TOPLANTISI VE ÇAĞRI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39- </w:t>
      </w:r>
      <w:r>
        <w:rPr>
          <w:rFonts w:ascii="Segoe UI" w:hAnsi="Segoe UI" w:cs="Segoe UI"/>
          <w:sz w:val="23"/>
          <w:szCs w:val="23"/>
        </w:rPr>
        <w:t xml:space="preserve">Genel kurul olağanüstü olarak yönetim kurulu, denetçiler, ortağı olduğu üst birlik ve tasfiye memurları tarafından toplantıya çağrılır.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Ancak, genel kurul yukarıda belirtildiği şekilde toplanamadığı takdirde </w:t>
      </w:r>
      <w:r w:rsidR="000E5E80">
        <w:rPr>
          <w:rFonts w:ascii="Segoe UI" w:hAnsi="Segoe UI" w:cs="Segoe UI"/>
          <w:sz w:val="23"/>
          <w:szCs w:val="23"/>
        </w:rPr>
        <w:t>Tarım ve Orman</w:t>
      </w:r>
      <w:r>
        <w:rPr>
          <w:rFonts w:ascii="Segoe UI" w:hAnsi="Segoe UI" w:cs="Segoe UI"/>
          <w:sz w:val="23"/>
          <w:szCs w:val="23"/>
        </w:rPr>
        <w:t xml:space="preserve"> Bakanlığı genel kurulu toplantıya çağırma yetkisine sahiptir.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40- </w:t>
      </w:r>
      <w:r>
        <w:rPr>
          <w:rFonts w:ascii="Segoe UI" w:hAnsi="Segoe UI" w:cs="Segoe UI"/>
          <w:sz w:val="23"/>
          <w:szCs w:val="23"/>
        </w:rPr>
        <w:t xml:space="preserve">Dört ortaktan az olmamak kaydı ile ortak sayısının en az onda birinin isteği üzerine genel kurul olağanüstü toplantıya çağırılır, toplantı talebinin haklı bir gerekçeye dayanması gerekir. </w:t>
      </w:r>
    </w:p>
    <w:p w:rsidR="00105459" w:rsidRDefault="00105459" w:rsidP="004B0E01">
      <w:pPr>
        <w:pStyle w:val="Pa1"/>
        <w:ind w:firstLine="560"/>
        <w:jc w:val="both"/>
        <w:rPr>
          <w:rFonts w:ascii="Segoe UI" w:hAnsi="Segoe UI" w:cs="Segoe UI"/>
          <w:sz w:val="23"/>
          <w:szCs w:val="23"/>
        </w:rPr>
      </w:pPr>
      <w:r>
        <w:rPr>
          <w:rFonts w:ascii="Segoe UI" w:hAnsi="Segoe UI" w:cs="Segoe UI"/>
          <w:sz w:val="23"/>
          <w:szCs w:val="23"/>
        </w:rPr>
        <w:t>Yönetim kurulu, denetçiler,ortağı olduğu üst birlik bu isteği sırasıyla onar gün içinde yerine getirmediği takdirde toplantı talebinin haklı bir gerekçeye dayandığının Bakanlıkça tes</w:t>
      </w:r>
      <w:r w:rsidR="004B0E01">
        <w:rPr>
          <w:rFonts w:ascii="Segoe UI" w:hAnsi="Segoe UI" w:cs="Segoe UI"/>
          <w:sz w:val="23"/>
          <w:szCs w:val="23"/>
        </w:rPr>
        <w:t>p</w:t>
      </w:r>
      <w:r>
        <w:rPr>
          <w:rFonts w:ascii="Segoe UI" w:hAnsi="Segoe UI" w:cs="Segoe UI"/>
          <w:sz w:val="23"/>
          <w:szCs w:val="23"/>
        </w:rPr>
        <w:t xml:space="preserve">iti halinde istek sahiplerinin müracaatı üzerine veya doğrudan doğruya </w:t>
      </w:r>
      <w:r w:rsidR="000E5E80">
        <w:rPr>
          <w:rFonts w:ascii="Segoe UI" w:hAnsi="Segoe UI" w:cs="Segoe UI"/>
          <w:sz w:val="23"/>
          <w:szCs w:val="23"/>
        </w:rPr>
        <w:t>Tarım ve Orman</w:t>
      </w:r>
      <w:r>
        <w:rPr>
          <w:rFonts w:ascii="Segoe UI" w:hAnsi="Segoe UI" w:cs="Segoe UI"/>
          <w:sz w:val="23"/>
          <w:szCs w:val="23"/>
        </w:rPr>
        <w:t xml:space="preserve"> Bakanlığı tarafından genel kurul toplantıya çağrılabilir.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Çağrılmadığı takdirde istek sahipleri mahalli mahkemeye </w:t>
      </w:r>
      <w:r w:rsidR="00913A54">
        <w:rPr>
          <w:rFonts w:ascii="Segoe UI" w:hAnsi="Segoe UI" w:cs="Segoe UI"/>
          <w:sz w:val="23"/>
          <w:szCs w:val="23"/>
        </w:rPr>
        <w:t>başvurarak</w:t>
      </w:r>
      <w:r>
        <w:rPr>
          <w:rFonts w:ascii="Segoe UI" w:hAnsi="Segoe UI" w:cs="Segoe UI"/>
          <w:sz w:val="23"/>
          <w:szCs w:val="23"/>
        </w:rPr>
        <w:t xml:space="preserve"> genel kurulu bizzat toplantıya çağırma izni alabilirler.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ŞEKİL VE GÜNDEM: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41- </w:t>
      </w:r>
      <w:r>
        <w:rPr>
          <w:rFonts w:ascii="Segoe UI" w:hAnsi="Segoe UI" w:cs="Segoe UI"/>
          <w:sz w:val="23"/>
          <w:szCs w:val="23"/>
        </w:rPr>
        <w:t xml:space="preserve">Yönetim kurulu o yıla ait ilk genel kurul toplantısının yapılacağı tarihten 15 gün önce ortakların en kolay ve emin şekilde haber almalarını sağlamak üzere mahalli örf ve adetlerin gerektirdiği duyurma usullerine göre toplantı çağrısı ve ilanını yapar. </w:t>
      </w:r>
      <w:r w:rsidR="00913A54">
        <w:rPr>
          <w:rFonts w:ascii="Segoe UI" w:hAnsi="Segoe UI" w:cs="Segoe UI"/>
          <w:sz w:val="23"/>
          <w:szCs w:val="23"/>
        </w:rPr>
        <w:t>İlanda</w:t>
      </w:r>
      <w:r>
        <w:rPr>
          <w:rFonts w:ascii="Segoe UI" w:hAnsi="Segoe UI" w:cs="Segoe UI"/>
          <w:sz w:val="23"/>
          <w:szCs w:val="23"/>
        </w:rPr>
        <w:t xml:space="preserve">, çoğunluğun sağlanamaması halinde ikinci toplantının tarihide belirlenir. Bu süre en az 15, en çok 30 günü geçemez. Bu çağrı yazılı olarak imza karşılığı da olabilir, toplantı ilanını ihtiva eden yazıya gündemi de ekleyerek ilan ve toplantının başlama günü hariç 15 gün önceden kooperatifin kapısına, ortakların bulunduğu yerleşim merkezinin muhtarlık ilan yerine asılır. İlanın yapıldığına dair düzenlenen tutanak mahalli muhtarlıkça onaylanır. Ana sözleşmenin değiştirilmesi söz konusu ise yapılacak ilanda değiştirilecek madde numaralarının yazılması ile yetinilir. İlanın bir örneği toplantıdan en az 15 gün evvel </w:t>
      </w:r>
      <w:r w:rsidR="000E5E80">
        <w:rPr>
          <w:rFonts w:ascii="Segoe UI" w:hAnsi="Segoe UI" w:cs="Segoe UI"/>
          <w:sz w:val="23"/>
          <w:szCs w:val="23"/>
        </w:rPr>
        <w:t>Tarım ve Orman</w:t>
      </w:r>
      <w:r>
        <w:rPr>
          <w:rFonts w:ascii="Segoe UI" w:hAnsi="Segoe UI" w:cs="Segoe UI"/>
          <w:sz w:val="23"/>
          <w:szCs w:val="23"/>
        </w:rPr>
        <w:t xml:space="preserve"> Bakanlığı mahalli teşkilatına ve Mülki İdare Amirliğine gönderilir.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Ayrıca, bakanlık temsilcisi</w:t>
      </w:r>
      <w:r w:rsidR="004B0E01">
        <w:rPr>
          <w:rFonts w:ascii="Segoe UI" w:hAnsi="Segoe UI" w:cs="Segoe UI"/>
          <w:sz w:val="23"/>
          <w:szCs w:val="23"/>
        </w:rPr>
        <w:t>ne ödenmek üzere Bakanlıkça tesp</w:t>
      </w:r>
      <w:r>
        <w:rPr>
          <w:rFonts w:ascii="Segoe UI" w:hAnsi="Segoe UI" w:cs="Segoe UI"/>
          <w:sz w:val="23"/>
          <w:szCs w:val="23"/>
        </w:rPr>
        <w:t xml:space="preserve">it edilecek ücret Maliye veznesine yatırılır.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Dörtten az olmamak üzere, ortakların en az 1/10’u tarafından genel kurul toplantısından en az yirmi gün önce yazılı olarak bildirilecek hususların gündeme konulması zorunludur.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Toplantı için bakanlık temsilcisinin atanması </w:t>
      </w:r>
      <w:r w:rsidR="000E5E80">
        <w:rPr>
          <w:rFonts w:ascii="Segoe UI" w:hAnsi="Segoe UI" w:cs="Segoe UI"/>
          <w:sz w:val="23"/>
          <w:szCs w:val="23"/>
        </w:rPr>
        <w:t>Tarım ve Orman</w:t>
      </w:r>
      <w:r>
        <w:rPr>
          <w:rFonts w:ascii="Segoe UI" w:hAnsi="Segoe UI" w:cs="Segoe UI"/>
          <w:sz w:val="23"/>
          <w:szCs w:val="23"/>
        </w:rPr>
        <w:t xml:space="preserve"> Bakanlığı’ndan yazılı olarak istenir, bakanlık temsilcisi toplantıya gelmez ise mahalli idare amirine durum </w:t>
      </w:r>
      <w:r>
        <w:rPr>
          <w:rFonts w:ascii="Segoe UI" w:hAnsi="Segoe UI" w:cs="Segoe UI"/>
          <w:sz w:val="23"/>
          <w:szCs w:val="23"/>
        </w:rPr>
        <w:lastRenderedPageBreak/>
        <w:t xml:space="preserve">bildirilir, temsilci yine gelmez ise bir saat sonunda toplantıya başlanır ve bu durum bir tutanak ile belirlenir.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Gündemde olmayan hususlar görüşülemez. Ancak, kooperatife kayıtlı ortakların en az 1/10’unun başkanlık divanı oluşumundan sonra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anasözleşme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TOPLANTIYA BAŞLAMA: </w:t>
      </w:r>
    </w:p>
    <w:p w:rsidR="00105459" w:rsidRDefault="00105459" w:rsidP="004B0E01">
      <w:pPr>
        <w:pStyle w:val="Pa1"/>
        <w:ind w:firstLine="560"/>
        <w:jc w:val="both"/>
        <w:rPr>
          <w:rFonts w:ascii="Segoe UI" w:hAnsi="Segoe UI" w:cs="Segoe UI"/>
          <w:sz w:val="22"/>
          <w:szCs w:val="22"/>
        </w:rPr>
      </w:pPr>
      <w:r>
        <w:rPr>
          <w:rFonts w:ascii="Segoe UI" w:hAnsi="Segoe UI" w:cs="Segoe UI"/>
          <w:b/>
          <w:bCs/>
          <w:sz w:val="23"/>
          <w:szCs w:val="23"/>
        </w:rPr>
        <w:t xml:space="preserve">Madde 42- </w:t>
      </w:r>
      <w:r>
        <w:rPr>
          <w:rFonts w:ascii="Segoe UI" w:hAnsi="Segoe UI" w:cs="Segoe UI"/>
          <w:sz w:val="23"/>
          <w:szCs w:val="23"/>
        </w:rPr>
        <w:t xml:space="preserve">Toplantı, yönetim kurulu başkanı veya üyeleri, </w:t>
      </w:r>
      <w:r>
        <w:rPr>
          <w:rFonts w:ascii="Segoe UI" w:hAnsi="Segoe UI" w:cs="Segoe UI"/>
          <w:sz w:val="22"/>
          <w:szCs w:val="22"/>
        </w:rPr>
        <w:t xml:space="preserve">bulunmadıkları zaman denetçilerden biri veya olmadıkları zaman genel kurulca gösterilecek bir ortak tarafından yoklamayı müteakip açılır. Toplantının gerçekleştirildiği tarihten 3 ay evvel kooperatife kaydolmuş olan ortakların 1/4’ü, ortak sayısı 5000’in üzerinde olan kooperatiflerde ortakların 1/50’sinin bulunduğu anlaşılınca başkanlık divanı seçimine geçilir, toplantıya katılan ortakların çoğunluğu ile toplantıya idare edecek bir başkan, bir başkan vekili, bir katip ve bir oy ayırıcısı seçilerek başkanlık divanı oluşturulur ve gündemin diğer maddelerine geçilir. Başkanlık divanı kooperatif başkanı, yönetim kurulu üyeleri ve denetçilerden herhangi biri ile kooperatifin ortağı memurlar seçilemez. Başkanlık divanı ortaklar veya üst kuruluş temsilcileri arasından seçilir.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Toplantının açılıp gündem maddelerinin görüşülmesine başlandıktan sonra herhangi bir sebeple toplantının devamına </w:t>
      </w:r>
      <w:r w:rsidR="00913A54">
        <w:rPr>
          <w:rFonts w:ascii="Segoe UI" w:hAnsi="Segoe UI" w:cs="Segoe UI"/>
          <w:sz w:val="23"/>
          <w:szCs w:val="23"/>
        </w:rPr>
        <w:t>imkân</w:t>
      </w:r>
      <w:r>
        <w:rPr>
          <w:rFonts w:ascii="Segoe UI" w:hAnsi="Segoe UI" w:cs="Segoe UI"/>
          <w:sz w:val="23"/>
          <w:szCs w:val="23"/>
        </w:rPr>
        <w:t xml:space="preserve"> görülmemesi ve divanın çekilmesi halinde, müteakip gündem maddelerini görüşmek üzere ibraya ait madde görüşülmemişse yönetim kurulu,görüşülmüşse Bakanlık veya yetkili mahkemece atanacak yönetim kurul (Kayyum)tarafından yapılacak çağrı üzerine genel kurul yeniden toplanır. Çağrıyla ilgili olarak 41. madde hükümleri uygulanır.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Birinci toplantıda çoğunluk sağlanamadığı takdirde, ikinci toplantıda çoğunluk aranmaz. Ancak ikinci toplantının yapılabilmesi için asgari ilgili Kanunda belirtilen kurucu ortak sayısı kadar ortağın katılımı şarttır. Şayet toplantıda kooperatifin dağılmasına veya diğer bir kooperatifle birleşmesine dair gündem maddelerinin görüşülmesi söz konusu ise bu takdirde toplantıda tüm ortakların asgari 1/4 katılımı zorunludur. </w:t>
      </w:r>
    </w:p>
    <w:p w:rsidR="00105459" w:rsidRDefault="00A02259" w:rsidP="00105459">
      <w:pPr>
        <w:pStyle w:val="Pa1"/>
        <w:ind w:firstLine="560"/>
        <w:jc w:val="both"/>
        <w:rPr>
          <w:rFonts w:ascii="Segoe UI" w:hAnsi="Segoe UI" w:cs="Segoe UI"/>
          <w:sz w:val="23"/>
          <w:szCs w:val="23"/>
        </w:rPr>
      </w:pPr>
      <w:r>
        <w:rPr>
          <w:rFonts w:ascii="Segoe UI" w:hAnsi="Segoe UI" w:cs="Segoe UI"/>
          <w:sz w:val="23"/>
          <w:szCs w:val="23"/>
        </w:rPr>
        <w:t>Tarım ve Orman</w:t>
      </w:r>
      <w:r w:rsidR="00105459">
        <w:rPr>
          <w:rFonts w:ascii="Segoe UI" w:hAnsi="Segoe UI" w:cs="Segoe UI"/>
          <w:sz w:val="23"/>
          <w:szCs w:val="23"/>
        </w:rPr>
        <w:t xml:space="preserve"> Bakanlığı temsilcisi, toplantının kanun, anasözleşme ve gündemde belirtildiği şekilde yürütülmesini denetleme ve temin ile görevlidir. Bakanlık temsilcisi bütün genel kurul belgelerini imzalamakla yükümlüdür.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HAZIR BULUNANLAR LİSTESİ: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43- </w:t>
      </w:r>
      <w:r>
        <w:rPr>
          <w:rFonts w:ascii="Segoe UI" w:hAnsi="Segoe UI" w:cs="Segoe UI"/>
          <w:sz w:val="23"/>
          <w:szCs w:val="23"/>
        </w:rPr>
        <w:t xml:space="preserve">Genel kurul toplantısına katılan ortaklar için önceden “Hazır bulunanlar listesi” ismi altında 4 adet olmak üzere bütün ortakların numarası, ortaklığa kabul tarihi, adı ve soyadı, taahhüt ve ödenmiş sermayesi, ikamet adresi ile imza hanelerini ihtiva eden liste hazırlanır. Bu liste, toplantıya katılan ortaklara toplantı başlamadan evvel imzalatılır.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KARAR NİSABI: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44- </w:t>
      </w:r>
      <w:r>
        <w:rPr>
          <w:rFonts w:ascii="Segoe UI" w:hAnsi="Segoe UI" w:cs="Segoe UI"/>
          <w:sz w:val="23"/>
          <w:szCs w:val="23"/>
        </w:rPr>
        <w:t xml:space="preserve">Kararlar hazır bulunan ortakların çoğunluğu ile alınır. Çekimser oylar red oyu olarak değerlendirilir. Oyların eşitliği halinde tekrar oylama yapılır. </w:t>
      </w:r>
    </w:p>
    <w:p w:rsidR="00105459" w:rsidRDefault="00105459" w:rsidP="004B0E01">
      <w:pPr>
        <w:pStyle w:val="Pa1"/>
        <w:ind w:firstLine="560"/>
        <w:jc w:val="both"/>
        <w:rPr>
          <w:rFonts w:ascii="Segoe UI" w:hAnsi="Segoe UI" w:cs="Segoe UI"/>
          <w:sz w:val="23"/>
          <w:szCs w:val="23"/>
        </w:rPr>
      </w:pPr>
      <w:r>
        <w:rPr>
          <w:rFonts w:ascii="Segoe UI" w:hAnsi="Segoe UI" w:cs="Segoe UI"/>
          <w:sz w:val="23"/>
          <w:szCs w:val="23"/>
        </w:rPr>
        <w:lastRenderedPageBreak/>
        <w:t xml:space="preserve">Vekaleten oy kullanılmaz. Ancak birliklere girme veya birlikten ayrılma, anasözleşme değişikliği, dağılma, birleşme ve ayrılma hakkındaki kararlarda hazirun listesini imzalayan ortakların 2/3 nisabı aranır. Ortakların şahsi sorumluluklarının ağırlaştırılması veya ek ödeme yükümlülükleri hakkında alınacak kararlar için bütün ortakların 3/4’ünün rızası gereklidir. Anasözleşmenin 15. maddesindeki şahsi sorumlulukların ağırlaştırılması değişikliği içinde aynı oran aranır. Genel kurulda verilen kararlar hazır bulunmayan veya olumlu oy kullanmayan bütün ortaklar için de geçerlidir.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Ancak, kamu kuruluşlarından kredi alındığı takdirde kredi miktarının artırılmasından yararlanmak üzere alınacak kararlar çoğunlukla verilir.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BÜTÜN ORTAKLARIN HAZIR BULUNMASI HALİ: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45- </w:t>
      </w:r>
      <w:r>
        <w:rPr>
          <w:rFonts w:ascii="Segoe UI" w:hAnsi="Segoe UI" w:cs="Segoe UI"/>
          <w:sz w:val="23"/>
          <w:szCs w:val="23"/>
        </w:rPr>
        <w:t xml:space="preserve">Kooperatifin bütün ortakları toplantıda hazır bulunduğu sürece ve bir itiraz olmadığı takdirde genel kurul toplantılarına ait olan diğer hükümler saklı kalmak şartı ile toplantıya çağrı hakkındaki hükümlere uyulmamış olsa dahi kararlar alınabilir. Bu gibi kararların, ortaklar veya ortakların toplantıda oy birliği ile seçecekleri temsilciler tarafından imzalanması gereklidir.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OY HAKKI: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46- </w:t>
      </w:r>
      <w:r>
        <w:rPr>
          <w:rFonts w:ascii="Segoe UI" w:hAnsi="Segoe UI" w:cs="Segoe UI"/>
          <w:sz w:val="23"/>
          <w:szCs w:val="23"/>
        </w:rPr>
        <w:t xml:space="preserve">Genel kurul toplantı tarihinden üç ay evvel ortak olmayanlar hariç her ortak genel kurula katılma hakkına haizdir. Üç ayını doldurmayan ortaklar yönetim ve denetim kuruluna seçilemezler. Miras veya devir yoluyla ortak olanlar eski ortağın hak ve yükümlülüklerini aynen taşır.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Genel kurulda her ortak, payı ne olursa olsun yalnız bir oya sahiptir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OYA KATILAMAYACAKLAR: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47- </w:t>
      </w:r>
      <w:r>
        <w:rPr>
          <w:rFonts w:ascii="Segoe UI" w:hAnsi="Segoe UI" w:cs="Segoe UI"/>
          <w:sz w:val="23"/>
          <w:szCs w:val="23"/>
        </w:rPr>
        <w:t xml:space="preserve">Kooperatif işlerinin yürütülmesinde yönetim kurulunca görevlendirilenler yönetim kurulunun ibrasına ait kararlarda oylamaya katılamazlar. Bu hüküm denetçiler hakkında uygulanmaz.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Ortaklardan hiç birisi kendisi veya karı ve kocası yahut usul ve füruu ile kooperatif arasında şahsi bir işe veya davaya dair olan görüşmelerde oy hakkını kullanamazlar.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YÖNETİM KURULU VE DENETÇİLERİN SEÇİMİ: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48- </w:t>
      </w:r>
      <w:r>
        <w:rPr>
          <w:rFonts w:ascii="Segoe UI" w:hAnsi="Segoe UI" w:cs="Segoe UI"/>
          <w:sz w:val="23"/>
          <w:szCs w:val="23"/>
        </w:rPr>
        <w:t xml:space="preserve">Genel kurulca verilecek karara göre secimler açık veya gizli oyla yapılır. Gizli oy, açık tasnifle yapılan yönetim kurulu ve denetçiler seçiminde kooperatifin mühürlü seçim </w:t>
      </w:r>
      <w:r w:rsidR="00913A54">
        <w:rPr>
          <w:rFonts w:ascii="Segoe UI" w:hAnsi="Segoe UI" w:cs="Segoe UI"/>
          <w:sz w:val="23"/>
          <w:szCs w:val="23"/>
        </w:rPr>
        <w:t>kâğıtları</w:t>
      </w:r>
      <w:r>
        <w:rPr>
          <w:rFonts w:ascii="Segoe UI" w:hAnsi="Segoe UI" w:cs="Segoe UI"/>
          <w:sz w:val="23"/>
          <w:szCs w:val="23"/>
        </w:rPr>
        <w:t xml:space="preserve"> kullanılır. Bunlar “Hazır bulunanlar listesi”ni imza eden ortaklara verilir. </w:t>
      </w:r>
    </w:p>
    <w:p w:rsidR="00105459" w:rsidRDefault="00105459" w:rsidP="004B0E01">
      <w:pPr>
        <w:pStyle w:val="Pa1"/>
        <w:ind w:firstLine="560"/>
        <w:jc w:val="both"/>
        <w:rPr>
          <w:rFonts w:ascii="Segoe UI" w:hAnsi="Segoe UI" w:cs="Segoe UI"/>
          <w:sz w:val="23"/>
          <w:szCs w:val="23"/>
        </w:rPr>
      </w:pPr>
      <w:r>
        <w:rPr>
          <w:rFonts w:ascii="Segoe UI" w:hAnsi="Segoe UI" w:cs="Segoe UI"/>
          <w:sz w:val="23"/>
          <w:szCs w:val="23"/>
        </w:rPr>
        <w:t xml:space="preserve">Gizli oylamada, kooperatif mührü ile mühürlenmiş boş oy pusulalarının kullanılması esastır.Ancak, genel kurulca karar alınmak kaydıyla ayrıca basılı oy pusulası da kullanılabilir.Genel kurulun yalnızca basılı oy pusulası kullanılması yolunda alacağı karar geçersizdir.Genel kurulda kooperatif mührü ile mühürlenmiş boş oy pusulaları ve basılı oy pusulalarından başkaca bir pusula seçim için kullanılmaz.Matbaada basılmış veya yazı makinesi ile yazılmış ya da çoğaltılmış oy pusulaları basılı oy pusulası sayılır.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Seçimlerde oy pusulalarına yönetim kurulu, denetim kurulu ve birlik temsilcisi kadar asil ve aynı sayıda yedek üye adayı ortak numaraları ile birlikte ayrı ayrı bölümler halinde yazılır.Oy pusulalarına organlar ve birlik temsilcileri için seçilecek üye sayısından fazla isim yazılır ise fazla isim yazılı bölüm iptal olunur.Oy pusulalarındaki isimlerin üzeri çizilerek yerlerine yenilerinin yazılması mümkündür.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lastRenderedPageBreak/>
        <w:t xml:space="preserve">Seçimlerde en çok oy alanlar seçilmiş sayılır.Oyların eşitliği halinde Divan Başkanının uygun göreceği şekilde kura çekimi yapılır.Seçilmiş olan yedeklerin sıralaması oy sayısına göre yapılır.Oylarda eşitlik halinde listedeki sıralama esas alınır.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Basılı oy pusulaları için de aynı şartlara uyulur.Yönetim Ortaklar oylarını tasnif heyetinin önünde seçim sandığına atarlar. Tasnife başlandığında oy sayıları ortak sayısı ile kontrol edilir. Fazla çıktığı zaman oy pusulaları açılmadan fazlalıklar iptal edilir. </w:t>
      </w:r>
    </w:p>
    <w:p w:rsidR="00105459" w:rsidRDefault="004B0E01" w:rsidP="00105459">
      <w:pPr>
        <w:pStyle w:val="Pa1"/>
        <w:ind w:firstLine="560"/>
        <w:jc w:val="both"/>
        <w:rPr>
          <w:rFonts w:ascii="Segoe UI" w:hAnsi="Segoe UI" w:cs="Segoe UI"/>
          <w:sz w:val="23"/>
          <w:szCs w:val="23"/>
        </w:rPr>
      </w:pPr>
      <w:r>
        <w:rPr>
          <w:rFonts w:ascii="Segoe UI" w:hAnsi="Segoe UI" w:cs="Segoe UI"/>
          <w:sz w:val="23"/>
          <w:szCs w:val="23"/>
        </w:rPr>
        <w:t>Yönetim kurulu üyeleri</w:t>
      </w:r>
      <w:r w:rsidR="00105459">
        <w:rPr>
          <w:rFonts w:ascii="Segoe UI" w:hAnsi="Segoe UI" w:cs="Segoe UI"/>
          <w:sz w:val="23"/>
          <w:szCs w:val="23"/>
        </w:rPr>
        <w:t xml:space="preserve">,denetçiler ve birlik temsilcisi seçiminde bir tek oy sandığı kullanılır. Sandık açılıp oy ayrımı bittikten sonra sonuçlar tutanağa yazılır.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GENEL KURUL TOPLANTISINA AİT BELGELERİN RESMİ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MAKAMLARA GÖNDERİLMESİ: </w:t>
      </w:r>
    </w:p>
    <w:p w:rsidR="00105459" w:rsidRDefault="00105459" w:rsidP="00105459">
      <w:pPr>
        <w:pStyle w:val="Pa1"/>
        <w:ind w:firstLine="560"/>
        <w:jc w:val="both"/>
        <w:rPr>
          <w:rFonts w:ascii="Segoe UI" w:hAnsi="Segoe UI" w:cs="Segoe UI"/>
          <w:sz w:val="22"/>
          <w:szCs w:val="22"/>
        </w:rPr>
      </w:pPr>
      <w:r>
        <w:rPr>
          <w:rFonts w:ascii="Segoe UI" w:hAnsi="Segoe UI" w:cs="Segoe UI"/>
          <w:b/>
          <w:bCs/>
          <w:sz w:val="22"/>
          <w:szCs w:val="22"/>
        </w:rPr>
        <w:t xml:space="preserve">Madde 49- </w:t>
      </w:r>
      <w:r>
        <w:rPr>
          <w:rFonts w:ascii="Segoe UI" w:hAnsi="Segoe UI" w:cs="Segoe UI"/>
          <w:sz w:val="22"/>
          <w:szCs w:val="22"/>
        </w:rPr>
        <w:t xml:space="preserve">Genel kuruldaki görüşmeler tutanağa bağlanır. </w:t>
      </w:r>
      <w:r w:rsidR="000E5E80">
        <w:rPr>
          <w:rFonts w:ascii="Segoe UI" w:hAnsi="Segoe UI" w:cs="Segoe UI"/>
          <w:sz w:val="22"/>
          <w:szCs w:val="22"/>
        </w:rPr>
        <w:t>Tarım ve Orman</w:t>
      </w:r>
      <w:r>
        <w:rPr>
          <w:rFonts w:ascii="Segoe UI" w:hAnsi="Segoe UI" w:cs="Segoe UI"/>
          <w:sz w:val="22"/>
          <w:szCs w:val="22"/>
        </w:rPr>
        <w:t xml:space="preserve"> Bakanlığı temsilcisi ile başkan ve katipler tarafından imzalanan bu tutanakta, toplantıya katılan ortak sayıları gösterilir. Yeni seçilip göreve başlayan yönetim kurulu tarafından en geç toplantı gününden itibaren 15 gün içinde gündem, toplantı çağrısı ve ilanı, tutanağı, yönetim kurulu ve denetçiler raporu, bilanço, kar-zarar cetveli, genel kurul toplantısı hazır bulunan ortaklar listesi ile genel kurul toplantı tutanağı ve üst kuruluş paylarının ödeme makbuzlarının her birisinden 1’er adet olmak üzere hazırlanan evraklar Bakanlık mahalli teşkilatına verilir.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Bu evrakların birer adedi aynı zamanda kooperatifin bağlı bulunduğu birliğe de gönderilir.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Ayrıca, alınan genel kurul kararlarından tescil ve ilanı gerektirenler kanuni süresi içinde tescil ve ilan edilir.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KARARLARIN BOZULMASI VE ŞARTLARI: </w:t>
      </w:r>
    </w:p>
    <w:p w:rsidR="00105459"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Madde 50- </w:t>
      </w:r>
      <w:r>
        <w:rPr>
          <w:rFonts w:ascii="Segoe UI" w:hAnsi="Segoe UI" w:cs="Segoe UI"/>
          <w:sz w:val="23"/>
          <w:szCs w:val="23"/>
        </w:rPr>
        <w:t xml:space="preserve">Aşağıda belirtilen kimseler; kanuna, anasözleşme hükümlerine ve iyi niyet esaslarına aykırı olduğu iddiası ile genel kurul kararları aleyhine, toplantıyı takip eden günden başlamak üzere bir ay içinde, kooperatif merkezinin bulunduğu yerdeki mahkemeye başvurabilirler.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 xml:space="preserve">Toplantıda hazır bulunup ta kararlara katılmayarak karşı görüşlerini tutanağa geçirten, oyunu kullanmasına haksız olarak izin verilmeyen, toplantı çağrısının usulüne uygun yapılmadığını, gündemin gereği gibi ilan veya tebliğ edilmediğini, genel kurul toplantısına katılmaya yetkili olmayan kimselerin karara katılmış bulunduklarını iddia eden ortaklar,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Yönetim kurulu,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Kararların yerine getirilmesi yönetim kurulu üyeleri ile denetçilerin şahsi sorumluluklarını gerektirdiğinde bunların her biri,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Ayrıca, bozma davasının açıldığı ve duruşmanın yapılacağı gün yönetim kurulu tarafından usulen ilan olunur.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Genel kurulda alınan bir kararın mahkeme tarafından bozulması bütün ortaklar için hüküm ifade eder.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YÖNETİM KURULU: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Ödevi ve Üye Sayısı: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51- </w:t>
      </w:r>
      <w:r>
        <w:rPr>
          <w:rFonts w:ascii="Segoe UI" w:hAnsi="Segoe UI" w:cs="Segoe UI"/>
          <w:sz w:val="23"/>
          <w:szCs w:val="23"/>
        </w:rPr>
        <w:t xml:space="preserve">Yönetim Kurulu, kanun ve anasözleşme hükümleri içinde kooperatifin çalışmasını yöneten ve onu temsil eden yürütme organıdır. Yönetim kurulu kooperatif hükmü şahsiyetinin kanuni temsilcisi olup, kooperatif idaresinde işletme sahibi gibi bir yer tutar.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lastRenderedPageBreak/>
        <w:t>Yönetim kurulu üyeleri ve yedekleri genel kurul toplantısında ortaklar arasında 3 asil 3 yedek olmak üzere en az bir, en fazla dört yıl için seçilirler. G</w:t>
      </w:r>
      <w:r w:rsidR="004B0E01">
        <w:rPr>
          <w:rFonts w:ascii="Segoe UI" w:hAnsi="Segoe UI" w:cs="Segoe UI"/>
          <w:sz w:val="23"/>
          <w:szCs w:val="23"/>
        </w:rPr>
        <w:t>enel kurulca böyle bir süre tesp</w:t>
      </w:r>
      <w:r>
        <w:rPr>
          <w:rFonts w:ascii="Segoe UI" w:hAnsi="Segoe UI" w:cs="Segoe UI"/>
          <w:sz w:val="23"/>
          <w:szCs w:val="23"/>
        </w:rPr>
        <w:t xml:space="preserve">iti yapılmaması halinde bir yıl seçilmiş sayılır. Görev süresi sona eren üyelerin seçilme hakkı vardır. Tüzel kişiler de yönetim kurulu üyeliğine seçilebilirler. Yönetim kurulu üyeliğine seçilen tüzel kişiler, temsilcilerinin isimlerini kooperatife bildirir.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Bu genel kurulda ibra edilmeyen yönetim kurulu üyeleri gündemde seçim maddesi var ise tekrar yönetim ve denetim kurulu üyeliklerine seçilemezler.Şayet gündemde seçim maddesi yok ise yapılacak ilk genel kurul gündemine seçim maddesi konması zorunludur.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52- </w:t>
      </w:r>
      <w:r>
        <w:rPr>
          <w:rFonts w:ascii="Segoe UI" w:hAnsi="Segoe UI" w:cs="Segoe UI"/>
          <w:sz w:val="23"/>
          <w:szCs w:val="23"/>
        </w:rPr>
        <w:t xml:space="preserve">Yönetim kurulu üyeleri, seçimlerini müteakip yapacakları ilk toplantıda gizli oyla görev bölümü yaparak başkan, başkan </w:t>
      </w:r>
      <w:r w:rsidR="004B0E01">
        <w:rPr>
          <w:rFonts w:ascii="Segoe UI" w:hAnsi="Segoe UI" w:cs="Segoe UI"/>
          <w:sz w:val="23"/>
          <w:szCs w:val="23"/>
        </w:rPr>
        <w:t>yardımcısı ve muhasip üyeyi tesp</w:t>
      </w:r>
      <w:r>
        <w:rPr>
          <w:rFonts w:ascii="Segoe UI" w:hAnsi="Segoe UI" w:cs="Segoe UI"/>
          <w:sz w:val="23"/>
          <w:szCs w:val="23"/>
        </w:rPr>
        <w:t xml:space="preserve">it eder. Aynı toplantıda yönetim kurulunun yapacağı mutat toplantı tarihlerini ve yerini belirler. Bu toplantıda ayrıca, lüzumu halinde yapılması zorunlu mutat dışı toplantılara çağrının nasıl ve kimler tarafından yapılacağına dair karar alınır. </w:t>
      </w:r>
    </w:p>
    <w:p w:rsidR="00105459" w:rsidRDefault="00105459" w:rsidP="004B0E01">
      <w:pPr>
        <w:pStyle w:val="Pa1"/>
        <w:ind w:firstLine="560"/>
        <w:jc w:val="both"/>
        <w:rPr>
          <w:rFonts w:ascii="Segoe UI" w:hAnsi="Segoe UI" w:cs="Segoe UI"/>
          <w:sz w:val="23"/>
          <w:szCs w:val="23"/>
        </w:rPr>
      </w:pPr>
      <w:r>
        <w:rPr>
          <w:rFonts w:ascii="Segoe UI" w:hAnsi="Segoe UI" w:cs="Segoe UI"/>
          <w:sz w:val="23"/>
          <w:szCs w:val="23"/>
        </w:rPr>
        <w:t xml:space="preserve">Yönetim kurulu başkanı olmadığı zaman yardımcısı kooperatifi temsilen birinci derecede imzaya yetkilidir. İkinci imza yetkisi yönetim kurulunca muhasip üyeye verilir, kooperatifin hukuken bağlanabilmesi için kooperatif </w:t>
      </w:r>
      <w:r w:rsidR="004B0E01">
        <w:rPr>
          <w:rFonts w:ascii="Segoe UI" w:hAnsi="Segoe UI" w:cs="Segoe UI"/>
          <w:sz w:val="23"/>
          <w:szCs w:val="23"/>
        </w:rPr>
        <w:t>u</w:t>
      </w:r>
      <w:r>
        <w:rPr>
          <w:rFonts w:ascii="Segoe UI" w:hAnsi="Segoe UI" w:cs="Segoe UI"/>
          <w:sz w:val="23"/>
          <w:szCs w:val="23"/>
        </w:rPr>
        <w:t xml:space="preserve">nvanının yazılıp, altınının imzaya yetkili olan iki kimse tarafından imzalanması gerekir.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Kooperatifi temsile yetkili olanlar kooperatif konuları sınırları içerisinde çeşitli işleri ve hukuki işlemleri, kooperatif adına yapmak ve kooperatifin </w:t>
      </w:r>
      <w:r w:rsidR="004B0E01">
        <w:rPr>
          <w:rFonts w:ascii="Segoe UI" w:hAnsi="Segoe UI" w:cs="Segoe UI"/>
          <w:sz w:val="23"/>
          <w:szCs w:val="23"/>
        </w:rPr>
        <w:t>u</w:t>
      </w:r>
      <w:r>
        <w:rPr>
          <w:rFonts w:ascii="Segoe UI" w:hAnsi="Segoe UI" w:cs="Segoe UI"/>
          <w:sz w:val="23"/>
          <w:szCs w:val="23"/>
        </w:rPr>
        <w:t xml:space="preserve">nvanını kullanmak hakkına sahiptirler.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üyeleri ile kooperatifi temsile yetkili kimselerin ad ve soyadları tescil ve ilana tabidir.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YÖNETİM KURULU ÜYELİK ŞARTLARI: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53- </w:t>
      </w:r>
      <w:r>
        <w:rPr>
          <w:rFonts w:ascii="Segoe UI" w:hAnsi="Segoe UI" w:cs="Segoe UI"/>
          <w:sz w:val="23"/>
          <w:szCs w:val="23"/>
        </w:rPr>
        <w:t xml:space="preserve">Yönetim kurulu üyeliğine seçilebilmek için;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Türk vatandaşı olmak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Aynı türde başka bir kooperatifin yönetim kurulu üyesi olmamak,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 xml:space="preserve">Türk Ceza Kanunundaki zimmet, ihtilas, irtikap, rüşvet, görevi suistimal, sahtekarlık, hırsızlık, dolandırıcılık, hileli iflas, emniyeti suistimal ve Devletin şahsiyetine karşı işlenen suçlardan veya 1163 sayılı kanuna göre mahkum olmamak,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d)</w:t>
      </w:r>
      <w:r>
        <w:rPr>
          <w:rFonts w:ascii="Segoe UI" w:hAnsi="Segoe UI" w:cs="Segoe UI"/>
          <w:sz w:val="23"/>
          <w:szCs w:val="23"/>
        </w:rPr>
        <w:t xml:space="preserve">Birbiriyle ve denetleme kurulu üyeleriyle üçüncü dereceye kadar (üçüncü derece </w:t>
      </w:r>
      <w:r w:rsidR="00913A54">
        <w:rPr>
          <w:rFonts w:ascii="Segoe UI" w:hAnsi="Segoe UI" w:cs="Segoe UI"/>
          <w:sz w:val="23"/>
          <w:szCs w:val="23"/>
        </w:rPr>
        <w:t>dâhil</w:t>
      </w:r>
      <w:r>
        <w:rPr>
          <w:rFonts w:ascii="Segoe UI" w:hAnsi="Segoe UI" w:cs="Segoe UI"/>
          <w:sz w:val="23"/>
          <w:szCs w:val="23"/>
        </w:rPr>
        <w:t xml:space="preserve">) akraba olmamak,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e)</w:t>
      </w:r>
      <w:r>
        <w:rPr>
          <w:rFonts w:ascii="Segoe UI" w:hAnsi="Segoe UI" w:cs="Segoe UI"/>
          <w:sz w:val="23"/>
          <w:szCs w:val="23"/>
        </w:rPr>
        <w:t xml:space="preserve">Aralarında herhangi bir iş ortaklığı bulunmamak,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f)</w:t>
      </w:r>
      <w:r>
        <w:rPr>
          <w:rFonts w:ascii="Segoe UI" w:hAnsi="Segoe UI" w:cs="Segoe UI"/>
          <w:sz w:val="23"/>
          <w:szCs w:val="23"/>
        </w:rPr>
        <w:t xml:space="preserve">Haciz altında bulunmamak,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g)</w:t>
      </w:r>
      <w:r>
        <w:rPr>
          <w:rFonts w:ascii="Segoe UI" w:hAnsi="Segoe UI" w:cs="Segoe UI"/>
          <w:sz w:val="23"/>
          <w:szCs w:val="23"/>
        </w:rPr>
        <w:t xml:space="preserve">18 yaşından küçük olmamak,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h)</w:t>
      </w:r>
      <w:r>
        <w:rPr>
          <w:rFonts w:ascii="Segoe UI" w:hAnsi="Segoe UI" w:cs="Segoe UI"/>
          <w:sz w:val="23"/>
          <w:szCs w:val="23"/>
        </w:rPr>
        <w:t xml:space="preserve">En az ilkokul mezunu olmak,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I)</w:t>
      </w:r>
      <w:r>
        <w:rPr>
          <w:rFonts w:ascii="Segoe UI" w:hAnsi="Segoe UI" w:cs="Segoe UI"/>
          <w:sz w:val="23"/>
          <w:szCs w:val="23"/>
        </w:rPr>
        <w:t xml:space="preserve">Kooperatifin çalışma konuları ile ilgili işlerin ticaret ve komisyonculuğunu yapmamak,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gerekmektedir.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Üyelik şartları denetçiler tarafından araştırılır. Bu şartları taşımadıkları halde seçilenler ile sonradan kaybedenlerin görevlerine yönetim kurulunca son verilir.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Haklarında yukarıdaki suçlarla ilgili olarak kamu davası açılmış olanların görevleri ilk genel kurul toplantısına kadar devam etmekle beraber, yönetim kurulunca bu durumdaki </w:t>
      </w:r>
      <w:r>
        <w:rPr>
          <w:rFonts w:ascii="Segoe UI" w:hAnsi="Segoe UI" w:cs="Segoe UI"/>
          <w:sz w:val="23"/>
          <w:szCs w:val="23"/>
        </w:rPr>
        <w:lastRenderedPageBreak/>
        <w:t xml:space="preserve">üyelerin genel kurulca azli veya göreve devamı hakkında karar alınmak üzere yapılacak ilk genel kurul gündemine madde konur.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Genel kurulda en çok oy alan ortaklar aldıkları oy sayısına göre yönetim kurulu asil ve yedek üyeliğine seçilmiş olurlar. Oylar eşit gelirse kuraya başvurulur. Yönetim kurulundan ayrılan bir üyenin yerine yedek üyelerden, alınan oy sırasına göre biri geçer. </w:t>
      </w:r>
    </w:p>
    <w:p w:rsidR="00105459" w:rsidRDefault="00105459" w:rsidP="004B0E01">
      <w:pPr>
        <w:pStyle w:val="Pa1"/>
        <w:ind w:firstLine="560"/>
        <w:jc w:val="both"/>
        <w:rPr>
          <w:rFonts w:ascii="Segoe UI" w:hAnsi="Segoe UI" w:cs="Segoe UI"/>
          <w:sz w:val="23"/>
          <w:szCs w:val="23"/>
        </w:rPr>
      </w:pPr>
      <w:r>
        <w:rPr>
          <w:rFonts w:ascii="Segoe UI" w:hAnsi="Segoe UI" w:cs="Segoe UI"/>
          <w:sz w:val="23"/>
          <w:szCs w:val="23"/>
        </w:rPr>
        <w:t xml:space="preserve">Herhangi bir sebeple, yönetim kurulu toplantı nisabını kaybederse boşalan yönetim kurulu üyeliklerine denetim kurulu üyeleri tarafından gecikmeksizin yeteri kadar yedek üye çağrılır.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üyelerinden biri veya birkaçı kooperatifi temsil yetkisine sahip murahhas üye seçilebilir. Murahhas üyelerin seçilmesi, değiştirilmesi ticaret siciline tescil ettirilir.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en az iki üyenin katılımı ile toplanır,kararları çoğunlukla alınır.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üyeliğine seçilenler, denetçiliğe, hakem kurullarına, hesap tetkik komisyonuna seçilemezler. Yönetim kuruluna seçilenler ortaklık işlemleri dışında kendisi veya başkası namına, bizzat veya dolaylı olarak kooperatifle, kooperatif konusuna giren bir ticari muamele yapamaz.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ÇALIŞMA ŞEKLİ: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54- </w:t>
      </w:r>
      <w:r>
        <w:rPr>
          <w:rFonts w:ascii="Segoe UI" w:hAnsi="Segoe UI" w:cs="Segoe UI"/>
          <w:sz w:val="23"/>
          <w:szCs w:val="23"/>
        </w:rPr>
        <w:t xml:space="preserve">Yönetim kurulu toplantılarında üyeler, vekalet veya temsil yoluyla oy veremezler, yönetim kurulu ayda en az bir defa toplanır. Birbiri ardına mazeretsiz olarak üç defa mutat toplantıya gelmeyen üye istifa etmiş sayılır.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55- </w:t>
      </w:r>
      <w:r>
        <w:rPr>
          <w:rFonts w:ascii="Segoe UI" w:hAnsi="Segoe UI" w:cs="Segoe UI"/>
          <w:sz w:val="23"/>
          <w:szCs w:val="23"/>
        </w:rPr>
        <w:t xml:space="preserve">Yönetim kurulu üyeleri her zaman görevinden ayrılabilir. Ancak ayrılan üyenin görevli olduğu zamana ait sorumluluğu zararın ve bunun sorumluluklarının öğrenildiği tarihten itibaren iki yıl, her halükarda zararı doğuran fiilin oluş tarihinden itibaren tazminat davası açma hakkı beş yıl geçmekle zaman aşımına uğrar.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56- </w:t>
      </w:r>
      <w:r>
        <w:rPr>
          <w:rFonts w:ascii="Segoe UI" w:hAnsi="Segoe UI" w:cs="Segoe UI"/>
          <w:sz w:val="23"/>
          <w:szCs w:val="23"/>
        </w:rPr>
        <w:t xml:space="preserve">Yönetim kurulu üyeleri topluca istifa ettikleri ve yedekler istifa eden üyelerin yerini dolduramadığı takdirde, kooperatif denetçilerce, olmadığı taktirde Bakanlıkça olağanüstü genel kurul toplantısına çağrılarak yeniden yönetim kurulu üyelerini seçer, yönetim kurulu, ortaklar arasından birisini yönetim kurulu üyeliğine seçerek yeni üyeyi toplanacak ilk genel kurulun onayına sunar.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Yeni üyeler seçilip te göreve başlayıncaya kadar eskileri göreve devam eder.Eski yönetim kurulu görevi devretmemiş ise devredene kadar, genel kurulca karara bağlanmış ödemeler ile önceden ödeme planına bağlı ödemeler, vergi, resim ve harç ödemeleri ile sınırlıdır.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ÜCRET: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57- </w:t>
      </w:r>
      <w:r>
        <w:rPr>
          <w:rFonts w:ascii="Segoe UI" w:hAnsi="Segoe UI" w:cs="Segoe UI"/>
          <w:sz w:val="23"/>
          <w:szCs w:val="23"/>
        </w:rPr>
        <w:t xml:space="preserve">Yönetim kurulu üyelerine genel kurulca belirlenen aylık ücret, huzur hakkı, risturn ve yolluk dışında hiç bir ad altında başkaca ödeme yapılamaz.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58- </w:t>
      </w:r>
      <w:r>
        <w:rPr>
          <w:rFonts w:ascii="Segoe UI" w:hAnsi="Segoe UI" w:cs="Segoe UI"/>
          <w:sz w:val="23"/>
          <w:szCs w:val="23"/>
        </w:rPr>
        <w:t xml:space="preserve">Yönetim kurulu üyeleri ve temsile yetkili şahıslar genel kurulun devredemeyeceği yetkileri kullanamaz.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YÖNETİM KURULUNUN GÖREVLERİ: </w:t>
      </w:r>
    </w:p>
    <w:p w:rsidR="004B0E01"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Madde 59- </w:t>
      </w:r>
      <w:r>
        <w:rPr>
          <w:rFonts w:ascii="Segoe UI" w:hAnsi="Segoe UI" w:cs="Segoe UI"/>
          <w:sz w:val="23"/>
          <w:szCs w:val="23"/>
        </w:rPr>
        <w:t>Yönetim kurulunun görevleri şunlardır;</w:t>
      </w:r>
    </w:p>
    <w:p w:rsidR="00105459"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 tarafından verilen kararları yerine getirmek ve kooperatif işlerini ortaklarının yararına uygun şekilde </w:t>
      </w:r>
      <w:r w:rsidR="00913A54">
        <w:rPr>
          <w:rFonts w:ascii="Segoe UI" w:hAnsi="Segoe UI" w:cs="Segoe UI"/>
          <w:sz w:val="23"/>
          <w:szCs w:val="23"/>
        </w:rPr>
        <w:t>yürütmek.</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Defter, hesap ve kayıtları, kanun ve anasözleşmeye uygun olarak tutmak,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c) </w:t>
      </w:r>
      <w:r>
        <w:rPr>
          <w:rFonts w:ascii="Segoe UI" w:hAnsi="Segoe UI" w:cs="Segoe UI"/>
          <w:sz w:val="23"/>
          <w:szCs w:val="23"/>
        </w:rPr>
        <w:t xml:space="preserve">Kooperatifin nakit varlığı ile menkul ve </w:t>
      </w:r>
      <w:r w:rsidR="00913A54">
        <w:rPr>
          <w:rFonts w:ascii="Segoe UI" w:hAnsi="Segoe UI" w:cs="Segoe UI"/>
          <w:sz w:val="23"/>
          <w:szCs w:val="23"/>
        </w:rPr>
        <w:t>gayrimenkullerini</w:t>
      </w:r>
      <w:r>
        <w:rPr>
          <w:rFonts w:ascii="Segoe UI" w:hAnsi="Segoe UI" w:cs="Segoe UI"/>
          <w:sz w:val="23"/>
          <w:szCs w:val="23"/>
        </w:rPr>
        <w:t xml:space="preserve"> gereği gibi kullanmak, işletmek ve korumak,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 </w:t>
      </w:r>
      <w:r w:rsidR="00913A54">
        <w:rPr>
          <w:rFonts w:ascii="Segoe UI" w:hAnsi="Segoe UI" w:cs="Segoe UI"/>
          <w:sz w:val="23"/>
          <w:szCs w:val="23"/>
        </w:rPr>
        <w:t>İmkânlarla</w:t>
      </w:r>
      <w:r>
        <w:rPr>
          <w:rFonts w:ascii="Segoe UI" w:hAnsi="Segoe UI" w:cs="Segoe UI"/>
          <w:sz w:val="23"/>
          <w:szCs w:val="23"/>
        </w:rPr>
        <w:t xml:space="preserve"> orantılı olarak şubeler, alım ve satım merkezleri açılmasını genel kurula teklif 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Kooperatifin varlığından, ortakların üretim kapasitelerini artırmak için durumlarına göre bilanço yılı içinde tahsil edilmek üzere avans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Genel kurul olağan veya olağanüstü toplantıya çağırmak,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Genel kuruldan alınan yetki ile işlerin görülmesi için gerektiğinde ortakları görevlendirmek, müdür, memur, müstahdem ve işçi çalıştırmak,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Kanunlara aykırı olarak alınan genel kurul kararları aleyhine iptal davası açmak,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toplantısından otuz beş gün önce çalışma raporu, bilanço, gelir-gider cetvelini ve bütçe teklifini hazırlayıp denetçilere vermek ve genel kurul toplantısından on beş gün önce ortakların incelenmesine sunmak,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Kooperatifin aczi veya mali durumunun bozulması halinde genel kurulu toplantıya davet 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Kanun ve anasözleşmedeki ortaklık hak ve ödevlerini yerine getirmeyen ortaklar hakkında karar alarak durumu genel kurulun onayına sunmak,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Denetçilerin seçim ve görevden alınmalarını Ticaret Siciline tescil ve ilan ettirmek,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Gerektiğinde tasfiye işlerini yürütmek,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Kooperatifi temsile yetkili şahısları tescil ve ilan ettirmek,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Eski yönetim kurulu üyeleri ile kooperatif memurlarının sonradan tesbit edilen yolsuzluklarını ilgili mercilere bildirmek,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Kooperatifin amacına uygun gayrimenkul alımlarında, tapu devri veya tapuya şerh verdirilerek bir satış vaadi sözleşmesi yapmak,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 </w:t>
      </w:r>
      <w:r>
        <w:rPr>
          <w:rFonts w:ascii="Segoe UI" w:hAnsi="Segoe UI" w:cs="Segoe UI"/>
          <w:sz w:val="23"/>
          <w:szCs w:val="23"/>
        </w:rPr>
        <w:t xml:space="preserve">Tanıtma ve ortak kaydetmek amacıyla yapacak ilan, reklam ve açıklamaları eksik ve gerçeğe aykırı olmayacak şekilde yapmak, bunların yanıltıcı bilgi ve unsurları taşımamasını sağlamak,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 </w:t>
      </w:r>
      <w:r>
        <w:rPr>
          <w:rFonts w:ascii="Segoe UI" w:hAnsi="Segoe UI" w:cs="Segoe UI"/>
          <w:sz w:val="23"/>
          <w:szCs w:val="23"/>
        </w:rPr>
        <w:t xml:space="preserve">Kooperatife ait mal, para ve para hükmündeki kağıtları ve gizlide olsa bunlarla ilgili defter ve belgeleri istenildiğinde müfettişlere, kooperatif kontrolörlerine ve kredi kuruluşlarının denetim görevlilerine göstermek ve incelenmesine yardımda bulunmak, istenilen bilgileri gerçeğe uygun ve eksiksiz olarak vermek ve doğru beyanda bulunmak, </w:t>
      </w:r>
    </w:p>
    <w:p w:rsidR="004B0E01" w:rsidRDefault="00105459" w:rsidP="004B0E01">
      <w:pPr>
        <w:pStyle w:val="Pa1"/>
        <w:ind w:firstLine="560"/>
        <w:jc w:val="both"/>
        <w:rPr>
          <w:rFonts w:ascii="Segoe UI" w:hAnsi="Segoe UI" w:cs="Segoe UI"/>
          <w:sz w:val="23"/>
          <w:szCs w:val="23"/>
        </w:rPr>
      </w:pPr>
      <w:r>
        <w:rPr>
          <w:rFonts w:ascii="Segoe UI" w:hAnsi="Segoe UI" w:cs="Segoe UI"/>
          <w:b/>
          <w:bCs/>
          <w:sz w:val="23"/>
          <w:szCs w:val="23"/>
        </w:rPr>
        <w:t>u)</w:t>
      </w:r>
      <w:r>
        <w:rPr>
          <w:rFonts w:ascii="Segoe UI" w:hAnsi="Segoe UI" w:cs="Segoe UI"/>
          <w:sz w:val="23"/>
          <w:szCs w:val="23"/>
        </w:rPr>
        <w:t>Ortaklar ile ortak olmak için müracaat edenlerin anasözleşmede gösterilen ortaklık şartlarını taşıyıp taşımadıklarını araştırmak, uygun olanları ortak olarak kaydetmek,</w:t>
      </w:r>
    </w:p>
    <w:p w:rsidR="00105459"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v) </w:t>
      </w:r>
      <w:r>
        <w:rPr>
          <w:rFonts w:ascii="Segoe UI" w:hAnsi="Segoe UI" w:cs="Segoe UI"/>
          <w:sz w:val="23"/>
          <w:szCs w:val="23"/>
        </w:rPr>
        <w:t xml:space="preserve">Mal Beyanında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 </w:t>
      </w:r>
      <w:r>
        <w:rPr>
          <w:rFonts w:ascii="Segoe UI" w:hAnsi="Segoe UI" w:cs="Segoe UI"/>
          <w:sz w:val="23"/>
          <w:szCs w:val="23"/>
        </w:rPr>
        <w:t xml:space="preserve">Denetim amacı ile denetçilerin 73. madde doğrultusunda talebi halinde kooperatife ait her türlü defter ve belgeleri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z) </w:t>
      </w:r>
      <w:r w:rsidR="000E5E80">
        <w:rPr>
          <w:rFonts w:ascii="Segoe UI" w:hAnsi="Segoe UI" w:cs="Segoe UI"/>
          <w:sz w:val="23"/>
          <w:szCs w:val="23"/>
        </w:rPr>
        <w:t>Tarım ve Orman</w:t>
      </w:r>
      <w:r>
        <w:rPr>
          <w:rFonts w:ascii="Segoe UI" w:hAnsi="Segoe UI" w:cs="Segoe UI"/>
          <w:sz w:val="23"/>
          <w:szCs w:val="23"/>
        </w:rPr>
        <w:t xml:space="preserve"> Bakanlığınca yaptırılacak denetim neticesi talimatlara uymak,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60- </w:t>
      </w:r>
      <w:r>
        <w:rPr>
          <w:rFonts w:ascii="Segoe UI" w:hAnsi="Segoe UI" w:cs="Segoe UI"/>
          <w:sz w:val="23"/>
          <w:szCs w:val="23"/>
        </w:rPr>
        <w:t xml:space="preserve">Görevi son bulan yönetim kurulu, yeni yönetim kuruluna seçim gününden başlayarak bir hafta içinde bütün hesapları bilgi ve belgeleri devretmek zorundadır.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61- </w:t>
      </w:r>
      <w:r>
        <w:rPr>
          <w:rFonts w:ascii="Segoe UI" w:hAnsi="Segoe UI" w:cs="Segoe UI"/>
          <w:sz w:val="23"/>
          <w:szCs w:val="23"/>
        </w:rPr>
        <w:t xml:space="preserve">Yönetim kurulu kararları, sahifeleri noterce tasdik edilmiş “karar defteri”ne sıra numarası ve tarihi ile yazılır ve toplantıda hazır bulunan üyeler tarafından toplantıda alınan kararlar imzalanır. Verilen karara karşı görüşle veya çekimser kalanlar, muhalefet veya çekinme sebeplerini kararın altına yazarak imzalamak zorundadırlar. Bunu yapanlar kararın uygulanması sırasında doğacak zararlardan dolayı diğer üyelerle birlikte sorumlu olmazlar. Böyle hareket etmeyenler sorumluluğa katılırlar. Kararların geçerliliği yazılıp imza edilmiş olmasına bağlıdır. </w:t>
      </w: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YÖNETİM KURULUNUN SORUMLULUKLARI: </w:t>
      </w:r>
    </w:p>
    <w:p w:rsidR="00105459" w:rsidRDefault="00105459" w:rsidP="00105459">
      <w:pPr>
        <w:pStyle w:val="Pa1"/>
        <w:ind w:firstLine="560"/>
        <w:jc w:val="both"/>
        <w:rPr>
          <w:rFonts w:ascii="Segoe UI" w:hAnsi="Segoe UI" w:cs="Segoe UI"/>
          <w:sz w:val="22"/>
          <w:szCs w:val="22"/>
        </w:rPr>
      </w:pPr>
      <w:r>
        <w:rPr>
          <w:rFonts w:ascii="Segoe UI" w:hAnsi="Segoe UI" w:cs="Segoe UI"/>
          <w:b/>
          <w:bCs/>
          <w:sz w:val="22"/>
          <w:szCs w:val="22"/>
        </w:rPr>
        <w:t xml:space="preserve">Madde 62- </w:t>
      </w:r>
      <w:r>
        <w:rPr>
          <w:rFonts w:ascii="Segoe UI" w:hAnsi="Segoe UI" w:cs="Segoe UI"/>
          <w:sz w:val="22"/>
          <w:szCs w:val="22"/>
        </w:rPr>
        <w:t xml:space="preserve">Yönetim kurulu; Genel kurul tutanaklarını, gerekli defterlerini ve ortak listelerinin düzenli tutulup saklanmasından, işletme hesabıyla yıllık bilançonun kanuni hükümlere uygun olarak hazırlanmasından, incelemek üzere denetleme kuruluna verilmesinden, kooperatife, ortaklara ve kooperatif alacaklılarına karşı ortaklaşa sorumludurlar. Ortaklaşa sorumluluğu gerektiren işlerden bir eksikliği olmadığını ispat eden, özellikle bu işlere karşı oy vermiş olup durumu görüşme tutanağına yazdırmakla beraber denetleme kuruluna </w:t>
      </w:r>
      <w:r w:rsidR="004B0E01">
        <w:rPr>
          <w:rFonts w:ascii="Segoe UI" w:hAnsi="Segoe UI" w:cs="Segoe UI"/>
          <w:sz w:val="22"/>
          <w:szCs w:val="22"/>
        </w:rPr>
        <w:t>hemen yazılı olarak bildiren öz</w:t>
      </w:r>
      <w:r>
        <w:rPr>
          <w:rFonts w:ascii="Segoe UI" w:hAnsi="Segoe UI" w:cs="Segoe UI"/>
          <w:sz w:val="22"/>
          <w:szCs w:val="22"/>
        </w:rPr>
        <w:t xml:space="preserve">rüne dayanarak o işlemlerin görüşmelerinde hazır bulunmayan üye, sorumluluktan kurtulur.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Görevlerini gereği gibi yapmadığı anlaşılan yönetim kurulu üyelerini genel kurul; her zaman işine son ve haklarında soruşturma kararı verebilir. Her ortağın veya işten el çektirilenlerin dava açma hakkı saklıdır. Bu kararın gereğini denetleme kurulu yargı organları vasıtasıyla uygular.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üyeleri ortaklık işlemleri dışında kooperatif ile ticari işlemlerde bulunamazlar. Yönetim kurulu üyelerinden her biri, genel kurulun kararı şahsi sorumluluklarını gerektiği durumlarda da karar aleyhine iptal davası açabilir. Yönetim kurulu üyeleri ve kooperatif memurları kasıtları bulunsun veya bulunmasın kendi kusurlarından doğan zararlardan sorumludurlar.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Bunların suç sayılan fiil ve hareketlerinden ve özellikle kooperatifin para ve malları bilanço, tutanak, rapor ve başka evrak, defter ve belgeler üzerinde işledikleri suçlarından dolayı Devlet Memurları gibi ceza görürler. </w:t>
      </w:r>
    </w:p>
    <w:p w:rsidR="00105459" w:rsidRDefault="00105459" w:rsidP="00DF2045">
      <w:pPr>
        <w:pStyle w:val="Pa1"/>
        <w:ind w:firstLine="560"/>
        <w:jc w:val="both"/>
        <w:rPr>
          <w:rFonts w:ascii="Segoe UI" w:hAnsi="Segoe UI" w:cs="Segoe UI"/>
          <w:sz w:val="23"/>
          <w:szCs w:val="23"/>
        </w:rPr>
      </w:pPr>
      <w:r>
        <w:rPr>
          <w:rFonts w:ascii="Segoe UI" w:hAnsi="Segoe UI" w:cs="Segoe UI"/>
          <w:sz w:val="23"/>
          <w:szCs w:val="23"/>
        </w:rPr>
        <w:t xml:space="preserve">Yönetim kurulu, tescile bağlı konuları sicil memurlarının isteği üzerine yerine getirmemesi, tescil ve kayıt için kötü niyetli gerçeğe ters beyanda bulunması hallerinde cezai sorumluluk taşır.Kuruluş sırasında kurucu ortaklar tarafından resmi makamlara verilen kooperatif ana sözleşmesi, nakdi sermayenin tescil ve ilandan sonra Kooperatif hesaplarına aktarılmak üzere kurucu ortaklarca geçici yönetim kurulu üyelerinden birine ödendiğine dair dilekçe, aynnevinden sermaye ve kooperatifçe devralınan işletmeye ait değer biçme raporu gibi vesikaların gerçeğe uygun olmayan şekilde düzenlenmesinden kooperatif kurucu ortakları sorumludurlar.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63- </w:t>
      </w:r>
      <w:r>
        <w:rPr>
          <w:rFonts w:ascii="Segoe UI" w:hAnsi="Segoe UI" w:cs="Segoe UI"/>
          <w:sz w:val="23"/>
          <w:szCs w:val="23"/>
        </w:rPr>
        <w:t xml:space="preserve">Yönetim kurulu veya temsile yetkili şahısların kooperatife ait görevlerini yürütmeleri anında şahsi kusurları olmaksızın meydana getirdikleri haksız fiillerden doğan zararlardan kooperatif sorumludur.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TESCİL: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64- </w:t>
      </w:r>
      <w:r>
        <w:rPr>
          <w:rFonts w:ascii="Segoe UI" w:hAnsi="Segoe UI" w:cs="Segoe UI"/>
          <w:sz w:val="23"/>
          <w:szCs w:val="23"/>
        </w:rPr>
        <w:t xml:space="preserve">Kooperatifi temsile yetkili kılınacak kimseleri yönetim kurulu tayin eder. Yönetim kurulu, bu kimselerin isimlerini, imzalarını ve bu yetkiye dayanan karar suretini notere tasdik ettirdikten sonra ticaret siciline verir.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KOOPERATİFİN ACZE DÜŞMESİ HALİNDE YAPILACAK İŞLER: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65- </w:t>
      </w:r>
      <w:r>
        <w:rPr>
          <w:rFonts w:ascii="Segoe UI" w:hAnsi="Segoe UI" w:cs="Segoe UI"/>
          <w:sz w:val="23"/>
          <w:szCs w:val="23"/>
        </w:rPr>
        <w:t xml:space="preserve">Kooperatifin acze düşmesini kabul ettirecek önemli sebepler mevcut ise yönetim kurulu piyasadaki cari fiyatları esas almak üzere, derhal bir ara bilançosu tanzim eder. Son yılın bilançosu veya daha sonra yapılan bir tasfiye bilançosundaki mevcutların kooperatif borçlarını artık karşılamayacağını gösteriyorsa yönetim kurulu, </w:t>
      </w:r>
      <w:r w:rsidR="000E5E80">
        <w:rPr>
          <w:rFonts w:ascii="Segoe UI" w:hAnsi="Segoe UI" w:cs="Segoe UI"/>
          <w:sz w:val="23"/>
          <w:szCs w:val="23"/>
        </w:rPr>
        <w:t>Tarım ve Orman</w:t>
      </w:r>
      <w:r>
        <w:rPr>
          <w:rFonts w:ascii="Segoe UI" w:hAnsi="Segoe UI" w:cs="Segoe UI"/>
          <w:sz w:val="23"/>
          <w:szCs w:val="23"/>
        </w:rPr>
        <w:t xml:space="preserve"> Bakanlığına keyfiyeti bildirir ve genel kurulu, derhal olağanüstü toplantıya çağırır.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Pay senetleri çıkarılmış olan bir kooperatifte son yılın bilançosunda kooperatif varlığının yarısı karşılıksız kalırsa yönetim kurulu derhal genel kurulu toplantıya çağırarak durumu ortaklara arz eder. Aynı zamanda ilgili mahkemeye ve </w:t>
      </w:r>
      <w:r w:rsidR="000E5E80">
        <w:rPr>
          <w:rFonts w:ascii="Segoe UI" w:hAnsi="Segoe UI" w:cs="Segoe UI"/>
          <w:sz w:val="23"/>
          <w:szCs w:val="23"/>
        </w:rPr>
        <w:t>Tarım ve Orman</w:t>
      </w:r>
      <w:r>
        <w:rPr>
          <w:rFonts w:ascii="Segoe UI" w:hAnsi="Segoe UI" w:cs="Segoe UI"/>
          <w:sz w:val="23"/>
          <w:szCs w:val="23"/>
        </w:rPr>
        <w:t xml:space="preserve"> Bakanlığına bilgi verir. Ancak, ortakları ek ödemelerle yükümlü olan kooper</w:t>
      </w:r>
      <w:r w:rsidR="00DF2045">
        <w:rPr>
          <w:rFonts w:ascii="Segoe UI" w:hAnsi="Segoe UI" w:cs="Segoe UI"/>
          <w:sz w:val="23"/>
          <w:szCs w:val="23"/>
        </w:rPr>
        <w:t>atiflerde, bilançoda tesp</w:t>
      </w:r>
      <w:r>
        <w:rPr>
          <w:rFonts w:ascii="Segoe UI" w:hAnsi="Segoe UI" w:cs="Segoe UI"/>
          <w:sz w:val="23"/>
          <w:szCs w:val="23"/>
        </w:rPr>
        <w:t xml:space="preserve">it edilen açık, üç ay içinde ortakların ek ödemeleri ile kapanmadığı takdirde </w:t>
      </w:r>
      <w:r w:rsidR="000E5E80">
        <w:rPr>
          <w:rFonts w:ascii="Segoe UI" w:hAnsi="Segoe UI" w:cs="Segoe UI"/>
          <w:sz w:val="23"/>
          <w:szCs w:val="23"/>
        </w:rPr>
        <w:t>Tarım ve Orman</w:t>
      </w:r>
      <w:r>
        <w:rPr>
          <w:rFonts w:ascii="Segoe UI" w:hAnsi="Segoe UI" w:cs="Segoe UI"/>
          <w:sz w:val="23"/>
          <w:szCs w:val="23"/>
        </w:rPr>
        <w:t xml:space="preserve"> Bakanlığı haberdar edilir.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Mali durumun düzeltilmesinin mümkün görülmesi halinde mahkeme yönetim kurulunun veya alacaklılardan birinin isteği üzerine iflasın açılmasını erteleyebilir. Bu takdirde, mevcutlar defterinin tutulması, yönetim memuru atanması gibi kooperatif varlığının korunmasına ve devamına yarayan tedbirleri alır.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İŞTEN ÇIKARMA: </w:t>
      </w:r>
    </w:p>
    <w:p w:rsidR="00105459" w:rsidRDefault="00105459" w:rsidP="00DF2045">
      <w:pPr>
        <w:pStyle w:val="Pa1"/>
        <w:ind w:firstLine="560"/>
        <w:jc w:val="both"/>
        <w:rPr>
          <w:rFonts w:ascii="Segoe UI" w:hAnsi="Segoe UI" w:cs="Segoe UI"/>
          <w:sz w:val="23"/>
          <w:szCs w:val="23"/>
        </w:rPr>
      </w:pPr>
      <w:r>
        <w:rPr>
          <w:rFonts w:ascii="Segoe UI" w:hAnsi="Segoe UI" w:cs="Segoe UI"/>
          <w:b/>
          <w:bCs/>
          <w:sz w:val="23"/>
          <w:szCs w:val="23"/>
        </w:rPr>
        <w:t xml:space="preserve">Madde 66- </w:t>
      </w:r>
      <w:r>
        <w:rPr>
          <w:rFonts w:ascii="Segoe UI" w:hAnsi="Segoe UI" w:cs="Segoe UI"/>
          <w:sz w:val="23"/>
          <w:szCs w:val="23"/>
        </w:rPr>
        <w:t>Yönetim kurulu, genel kuruldan aldığı yetki ile işlerin görülmesiyle görevlendirdiği kimseleri ve atadığı müdürü ve diğer temsilci ve vekilleri her zaman işten çıkarılabilir. İşten çıkarılan kimselerin tazminat isteme hakkı saklıdır. Ancak, ortaklar arasından seçilen müdür sebepsiz işten çıkarılma iddiası ile tazminat isteyemez.</w:t>
      </w:r>
      <w:r>
        <w:rPr>
          <w:rFonts w:ascii="Segoe UI" w:hAnsi="Segoe UI" w:cs="Segoe UI"/>
          <w:b/>
          <w:bCs/>
          <w:sz w:val="23"/>
          <w:szCs w:val="23"/>
        </w:rPr>
        <w:t xml:space="preserve">DENETÇİLER: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SEÇİM: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67- </w:t>
      </w:r>
      <w:r>
        <w:rPr>
          <w:rFonts w:ascii="Segoe UI" w:hAnsi="Segoe UI" w:cs="Segoe UI"/>
          <w:sz w:val="23"/>
          <w:szCs w:val="23"/>
        </w:rPr>
        <w:t xml:space="preserve">Denetçiler genel kurul adına kooperatifin bütün işlem ve hesaplarını tetkik eder.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Denetçiler ortaklar arasından en az bir, en fazla dört yıl için seçilirler. Genel kurulca böyle bir süre tesbiti yapılmaması halinde bir yıl için üç asil ve üç yedek olmak üzere genel kurul tarafından seçilir. Denetçilerden bir tanesi kooperatif ortaklarından olmayabilir.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Süreleri biten denetçiler tekrar seçilebilirler. Denetçiler birbirleriyle ve yönetim kurulu üyeleriyle üçüncü dereceye kadar (3. derece </w:t>
      </w:r>
      <w:r w:rsidR="00913A54">
        <w:rPr>
          <w:rFonts w:ascii="Segoe UI" w:hAnsi="Segoe UI" w:cs="Segoe UI"/>
          <w:sz w:val="23"/>
          <w:szCs w:val="23"/>
        </w:rPr>
        <w:t>dâhil</w:t>
      </w:r>
      <w:r>
        <w:rPr>
          <w:rFonts w:ascii="Segoe UI" w:hAnsi="Segoe UI" w:cs="Segoe UI"/>
          <w:sz w:val="23"/>
          <w:szCs w:val="23"/>
        </w:rPr>
        <w:t xml:space="preserve"> ) akraba olamazlar ve kooperatifte idari görev alamazlar.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Bu genel kurulda ibra edilmeyen denetim kurulu üyeleri gündemde seçim maddesi var ise tekrar yönetim ve denetim kurulu üyeliklerine seçilemezler.Şayet gündemde seçim maddesi yok ise yapılacak ilk genel kurul gündemine seçim maddesi konması zorunludur.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Denetçilerin Türk vatandaşı olmaları ve Türk Ceza Kanunundaki zimmet, ihtilas, </w:t>
      </w:r>
      <w:r w:rsidR="00913A54">
        <w:rPr>
          <w:rFonts w:ascii="Segoe UI" w:hAnsi="Segoe UI" w:cs="Segoe UI"/>
          <w:sz w:val="23"/>
          <w:szCs w:val="23"/>
        </w:rPr>
        <w:t>irtikâp</w:t>
      </w:r>
      <w:r>
        <w:rPr>
          <w:rFonts w:ascii="Segoe UI" w:hAnsi="Segoe UI" w:cs="Segoe UI"/>
          <w:sz w:val="23"/>
          <w:szCs w:val="23"/>
        </w:rPr>
        <w:t xml:space="preserve">, rüşvet, görevi suistimal, </w:t>
      </w:r>
      <w:r w:rsidR="00913A54">
        <w:rPr>
          <w:rFonts w:ascii="Segoe UI" w:hAnsi="Segoe UI" w:cs="Segoe UI"/>
          <w:sz w:val="23"/>
          <w:szCs w:val="23"/>
        </w:rPr>
        <w:t>sahtekârlık</w:t>
      </w:r>
      <w:r>
        <w:rPr>
          <w:rFonts w:ascii="Segoe UI" w:hAnsi="Segoe UI" w:cs="Segoe UI"/>
          <w:sz w:val="23"/>
          <w:szCs w:val="23"/>
        </w:rPr>
        <w:t xml:space="preserve">, hırsızlık, dolandırıcılık, hileli iflas, emniyeti suistimal ve Devletin şahsiyetine karşı işlenen suçlardan veya 1163 sayılı Kanuna göre </w:t>
      </w:r>
      <w:r w:rsidR="00913A54">
        <w:rPr>
          <w:rFonts w:ascii="Segoe UI" w:hAnsi="Segoe UI" w:cs="Segoe UI"/>
          <w:sz w:val="23"/>
          <w:szCs w:val="23"/>
        </w:rPr>
        <w:t>mahkûm</w:t>
      </w:r>
      <w:r>
        <w:rPr>
          <w:rFonts w:ascii="Segoe UI" w:hAnsi="Segoe UI" w:cs="Segoe UI"/>
          <w:sz w:val="23"/>
          <w:szCs w:val="23"/>
        </w:rPr>
        <w:t xml:space="preserve"> olmamaları şarttır.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GÖREVE SON VERME: </w:t>
      </w:r>
    </w:p>
    <w:p w:rsidR="00DF2045" w:rsidRDefault="00105459" w:rsidP="00105459">
      <w:pPr>
        <w:pStyle w:val="Pa1"/>
        <w:ind w:firstLine="560"/>
        <w:jc w:val="both"/>
        <w:rPr>
          <w:rFonts w:ascii="Segoe UI" w:hAnsi="Segoe UI" w:cs="Segoe UI"/>
          <w:b/>
          <w:bCs/>
          <w:sz w:val="23"/>
          <w:szCs w:val="23"/>
        </w:rPr>
      </w:pPr>
      <w:r>
        <w:rPr>
          <w:rFonts w:ascii="Segoe UI" w:hAnsi="Segoe UI" w:cs="Segoe UI"/>
          <w:b/>
          <w:bCs/>
          <w:sz w:val="23"/>
          <w:szCs w:val="23"/>
        </w:rPr>
        <w:t xml:space="preserve">Madde 68- </w:t>
      </w:r>
      <w:r>
        <w:rPr>
          <w:rFonts w:ascii="Segoe UI" w:hAnsi="Segoe UI" w:cs="Segoe UI"/>
          <w:sz w:val="23"/>
          <w:szCs w:val="23"/>
        </w:rPr>
        <w:t xml:space="preserve">Genel kurul, denetçilerin görevlerine her zaman son verebilir.Seçilen denetçiler görevlerine son verilmesinden dolayı tazminat isteyemezler.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BİR ÜYELİĞİN AÇILMASI: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69- </w:t>
      </w:r>
      <w:r>
        <w:rPr>
          <w:rFonts w:ascii="Segoe UI" w:hAnsi="Segoe UI" w:cs="Segoe UI"/>
          <w:sz w:val="23"/>
          <w:szCs w:val="23"/>
        </w:rPr>
        <w:t xml:space="preserve">Denetçilerden birinin ölümü, çekilmesi, bir engelden dolayı görevlerini yapamayacak halde bulunması gibi bir sebeple görevlerinin sona ermesi ve yüz kızartıcı bir suçtan dolayı </w:t>
      </w:r>
      <w:r w:rsidR="00913A54">
        <w:rPr>
          <w:rFonts w:ascii="Segoe UI" w:hAnsi="Segoe UI" w:cs="Segoe UI"/>
          <w:sz w:val="23"/>
          <w:szCs w:val="23"/>
        </w:rPr>
        <w:t>mahkûmiyetlerinin</w:t>
      </w:r>
      <w:r>
        <w:rPr>
          <w:rFonts w:ascii="Segoe UI" w:hAnsi="Segoe UI" w:cs="Segoe UI"/>
          <w:sz w:val="23"/>
          <w:szCs w:val="23"/>
        </w:rPr>
        <w:t xml:space="preserve"> kesinleşmesi halinde diğer denetçiler, genel kurulun ilk toplantısına kadar görev yapmak üzere yerine yedeklerden birini çağırırlar. </w:t>
      </w: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SORUMLULUK: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70- </w:t>
      </w:r>
      <w:r>
        <w:rPr>
          <w:rFonts w:ascii="Segoe UI" w:hAnsi="Segoe UI" w:cs="Segoe UI"/>
          <w:sz w:val="23"/>
          <w:szCs w:val="23"/>
        </w:rPr>
        <w:t xml:space="preserve">Denetçiler, kanun veya anasözleşme ile verilen görevlerini hiç veya gereği gibi yapmamalarından doğan zararlardan dolayı kusursuz olduklarını ispat etmedikçe ortaklaşa sorumludurlar.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ÇALIŞMA DÜZENİ VE GÖREV, İNCELEME YÜKÜMLÜLÜĞÜ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VE DENETÇİLİKTEN ÇEKİLME: </w:t>
      </w:r>
    </w:p>
    <w:p w:rsidR="00105459" w:rsidRDefault="00105459" w:rsidP="00DF2045">
      <w:pPr>
        <w:pStyle w:val="Pa1"/>
        <w:ind w:firstLine="560"/>
        <w:jc w:val="both"/>
        <w:rPr>
          <w:rFonts w:ascii="Segoe UI" w:hAnsi="Segoe UI" w:cs="Segoe UI"/>
          <w:sz w:val="23"/>
          <w:szCs w:val="23"/>
        </w:rPr>
      </w:pPr>
      <w:r>
        <w:rPr>
          <w:rFonts w:ascii="Segoe UI" w:hAnsi="Segoe UI" w:cs="Segoe UI"/>
          <w:b/>
          <w:bCs/>
          <w:sz w:val="23"/>
          <w:szCs w:val="23"/>
        </w:rPr>
        <w:t xml:space="preserve">Madde 71- </w:t>
      </w:r>
      <w:r>
        <w:rPr>
          <w:rFonts w:ascii="Segoe UI" w:hAnsi="Segoe UI" w:cs="Segoe UI"/>
          <w:sz w:val="23"/>
          <w:szCs w:val="23"/>
        </w:rPr>
        <w:t xml:space="preserve">Denetçiler yılda en az dört defa toplanarak kooperatifin işlemlerini ve hesaplarını denetler, malları ve kasayı sayar ve görülen noksanlıkları, düzensizlikleri inceleyerek bunları birer rapora bağlayarak “Denetçiler Denetim Raporları” dosyasında saklarlar.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Denetçiler, yıllık genel kurul toplantısından 35 gün önce bilançoyu, yönetim kurulunun hazırladığı yıllık çalışma raporu ve bütçeyi inceleyerek gerekli gördüğü işlemleri, hesap ve mevcutları elden geçirir ve düşüncesini açık olarak belirterek yıllık rapor hazırlar. Denetçiler, yapacağı toplantılarda yönetim kurulunun çalışma düzenini ve başarı derecesini takip ederek gerekli uyarıda bulunurlar.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72- </w:t>
      </w:r>
      <w:r>
        <w:rPr>
          <w:rFonts w:ascii="Segoe UI" w:hAnsi="Segoe UI" w:cs="Segoe UI"/>
          <w:sz w:val="23"/>
          <w:szCs w:val="23"/>
        </w:rPr>
        <w:t xml:space="preserve">Denetçilerin görevleri, kooperatifin iş ve işlemlerini kontrol etmektir. Denetçiler şu görevlerle yükümlüdürler.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Kooperatifin işlem ve hesaplarının incelenmesi sonunda buldukları noksan ve yanlışların giderilmesi için gerekli tedbirleri almak ve ilgili makam ve organlara haber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Bilançonun Türk Ticaret Kanunu ile Vergi Usul Kanununa göre hazırlanıp hazırlanmadığına bakmak,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 xml:space="preserve">Yönetim kurulu üyelerinin üyelik şartlarını taşıyıp taşımadıklarını araştırmak, bu şartları taşımadıkları halde seçilenler ile sonradan kaybedenlerin görevlerine son verilmesi için keyfiyeti yönetim kuruluna bildirmek,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d)</w:t>
      </w:r>
      <w:r>
        <w:rPr>
          <w:rFonts w:ascii="Segoe UI" w:hAnsi="Segoe UI" w:cs="Segoe UI"/>
          <w:sz w:val="23"/>
          <w:szCs w:val="23"/>
        </w:rPr>
        <w:t xml:space="preserve">Muhtelif sebeplerle yönetim kurulu toplantı nisabını kaybetmesi halinde boşalan yönetim kurulu üyeliklerine geçilmeksizin yeteri kadar yedek üye çağırmak,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e)</w:t>
      </w:r>
      <w:r>
        <w:rPr>
          <w:rFonts w:ascii="Segoe UI" w:hAnsi="Segoe UI" w:cs="Segoe UI"/>
          <w:sz w:val="23"/>
          <w:szCs w:val="23"/>
        </w:rPr>
        <w:t xml:space="preserve">Üç ayda bir ara denetimi yaparak ve ansızın kooperatif veznesini denetlemek, inceleme sonuçları olumsuz çıktığı takdirde düzenlenecek raporun birer örneğini yönetim kuruluna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f)</w:t>
      </w:r>
      <w:r>
        <w:rPr>
          <w:rFonts w:ascii="Segoe UI" w:hAnsi="Segoe UI" w:cs="Segoe UI"/>
          <w:sz w:val="23"/>
          <w:szCs w:val="23"/>
        </w:rPr>
        <w:t xml:space="preserve">Bütçeyi kontrol 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g)</w:t>
      </w:r>
      <w:r>
        <w:rPr>
          <w:rFonts w:ascii="Segoe UI" w:hAnsi="Segoe UI" w:cs="Segoe UI"/>
          <w:sz w:val="23"/>
          <w:szCs w:val="23"/>
        </w:rPr>
        <w:t xml:space="preserve">Tasfiye işlemlerini denetlemek,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h)</w:t>
      </w:r>
      <w:r>
        <w:rPr>
          <w:rFonts w:ascii="Segoe UI" w:hAnsi="Segoe UI" w:cs="Segoe UI"/>
          <w:sz w:val="23"/>
          <w:szCs w:val="23"/>
        </w:rPr>
        <w:t xml:space="preserve">Ortaklarla veya kendileri ile kooperatif yöneticileri arasındaki anlaşmazlıklarla ilgili konuları genel kurul gündemine aldırmak ve gerektiğinde olağanüstü olarak genel kurulu toplantıya çağırmak,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ı)</w:t>
      </w:r>
      <w:r>
        <w:rPr>
          <w:rFonts w:ascii="Segoe UI" w:hAnsi="Segoe UI" w:cs="Segoe UI"/>
          <w:sz w:val="23"/>
          <w:szCs w:val="23"/>
        </w:rPr>
        <w:t xml:space="preserve">Genel kurul toplantılarında hazır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j)</w:t>
      </w:r>
      <w:r>
        <w:rPr>
          <w:rFonts w:ascii="Segoe UI" w:hAnsi="Segoe UI" w:cs="Segoe UI"/>
          <w:sz w:val="23"/>
          <w:szCs w:val="23"/>
        </w:rPr>
        <w:t xml:space="preserve">Kooperatif yönetim kurulu üyelerinin ve memurlarının cezayı gerektiren fiillerini savcılığa bildirmek,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k)</w:t>
      </w:r>
      <w:r>
        <w:rPr>
          <w:rFonts w:ascii="Segoe UI" w:hAnsi="Segoe UI" w:cs="Segoe UI"/>
          <w:sz w:val="23"/>
          <w:szCs w:val="23"/>
        </w:rPr>
        <w:t xml:space="preserve">Anasözleşmede ortakların genel kurul toplantılarına katılmaları için gerektiği belirtilen şartların yerine getirilip getirilmediğini incelemek,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l)</w:t>
      </w:r>
      <w:r>
        <w:rPr>
          <w:rFonts w:ascii="Segoe UI" w:hAnsi="Segoe UI" w:cs="Segoe UI"/>
          <w:sz w:val="23"/>
          <w:szCs w:val="23"/>
        </w:rPr>
        <w:t>Yapılacak denetim sonucunda düzenlenecek rap</w:t>
      </w:r>
      <w:r w:rsidR="00DF2045">
        <w:rPr>
          <w:rFonts w:ascii="Segoe UI" w:hAnsi="Segoe UI" w:cs="Segoe UI"/>
          <w:sz w:val="23"/>
          <w:szCs w:val="23"/>
        </w:rPr>
        <w:t>ora göre hukuki sorumluluğu tesp</w:t>
      </w:r>
      <w:r>
        <w:rPr>
          <w:rFonts w:ascii="Segoe UI" w:hAnsi="Segoe UI" w:cs="Segoe UI"/>
          <w:sz w:val="23"/>
          <w:szCs w:val="23"/>
        </w:rPr>
        <w:t xml:space="preserve">it edilen yönetim kurulu ve memurlar hakkında genel kurul kararına istinaden gerekli hukuk davalarını açmak. </w:t>
      </w:r>
    </w:p>
    <w:p w:rsidR="00105459" w:rsidRDefault="00105459" w:rsidP="00DF2045">
      <w:pPr>
        <w:pStyle w:val="Pa1"/>
        <w:ind w:firstLine="560"/>
        <w:jc w:val="both"/>
        <w:rPr>
          <w:rFonts w:ascii="Segoe UI" w:hAnsi="Segoe UI" w:cs="Segoe UI"/>
          <w:sz w:val="23"/>
          <w:szCs w:val="23"/>
        </w:rPr>
      </w:pPr>
      <w:r>
        <w:rPr>
          <w:rFonts w:ascii="Segoe UI" w:hAnsi="Segoe UI" w:cs="Segoe UI"/>
          <w:sz w:val="23"/>
          <w:szCs w:val="23"/>
        </w:rPr>
        <w:t xml:space="preserve">Denetçilerin yukarıda yazılı kontrol yetkileri genel kurul kararı ile sınırlandırılamaz. Denetçiler ayrıca, kooperatif zararlarını kapatmak için genel kurula sunulacak teklifleri hazırlayarak toplantı gündemine aldırır,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73- </w:t>
      </w:r>
      <w:r>
        <w:rPr>
          <w:rFonts w:ascii="Segoe UI" w:hAnsi="Segoe UI" w:cs="Segoe UI"/>
          <w:sz w:val="23"/>
          <w:szCs w:val="23"/>
        </w:rPr>
        <w:t xml:space="preserve">Denetçiler işletme hesabı ile bilançonun defterlerle uygunluk halinde bulunup bulunmadığını, defterlerin düzenli bir suretle tutulup tutulmadığını ve işletmenin neticeleri ile mameleki hakkında uyulması gerekli olan hükümlere göre işlem yapılıp yapılmadığını incelemekle yükümlüdürler. Ortaklar şahsen sorumlu veya ek ödeme ile yükümlü olan kooperatiflerde denetçiler, ortaklar listesinin usulüne uygun olarak tutulup tutulmadığını da incelemek zorundadırlar.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Yöneticiler, bu maksatla denetçilere defterleri ve belgeleri verirler. Denetçilerin istekleri üzerine müfredat defteri ve bu defterin hangi esaslara göre düzenlendiği ve istenilen her konu hakkında bilgi verilir.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Ortaklar gerekli gördükleri hususlarda denetçilerin dikkatini çekmeye ve açıklama yapılmasını istemeye yetkilidirler.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74- </w:t>
      </w:r>
      <w:r>
        <w:rPr>
          <w:rFonts w:ascii="Segoe UI" w:hAnsi="Segoe UI" w:cs="Segoe UI"/>
          <w:sz w:val="23"/>
          <w:szCs w:val="23"/>
        </w:rPr>
        <w:t xml:space="preserve">Denetçiler yönetim kuruluna yazılı olarak başvurmak suretiyle her zaman görevden çekilebilir. Açılan üyeliğe yedek üye getirilir, bir üyelik açık kalıpta yerine geçecek üye bulunmazsa genel kurul olağanüstü toplantıya çağrılmadan mevcut denetçiler tarafından kooperatif ortakları dışından bir asil bir yedek üye seçilir.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Ancak, denetçilerin toptan çekilmesi veya denetçi sayısının bir kişiye düşmesi halinde yönetim kurulu acilen denetçi seçimini yapmak üzere genel kurulu toplantıya çağırır.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TOPLANTI VE RAPORLARI: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75- </w:t>
      </w:r>
      <w:r>
        <w:rPr>
          <w:rFonts w:ascii="Segoe UI" w:hAnsi="Segoe UI" w:cs="Segoe UI"/>
          <w:sz w:val="23"/>
          <w:szCs w:val="23"/>
        </w:rPr>
        <w:t xml:space="preserve">Denetçiler her yıl yazılı bir raporla beraber tekliflerini genel kurula sunmak zorundadırlar.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Denetçiler, görevleri çerçevesinde işlerin yürütülmesinde gördükleri eksiklikleri, kanun veya anasözleşmeye aykırı hareketleri bundan sorumlu olanların bağlı bulundukları organa ve gerekli hallerde genel kurula haber vermekle yükümlüdürler.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Denetçiler, yönetim kurulu ve genel kurul toplantılarına katılırlar. Ancak, yönetim kurulunda oy kullanamazlar.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Madde76- </w:t>
      </w:r>
      <w:r>
        <w:rPr>
          <w:rFonts w:ascii="Segoe UI" w:hAnsi="Segoe UI" w:cs="Segoe UI"/>
          <w:sz w:val="23"/>
          <w:szCs w:val="23"/>
        </w:rPr>
        <w:t xml:space="preserve">Denetçi raporları üç üye tarafından imzalanır. Rapora katılmayan üye çekilme sebeplerini belirterek imzalar. Yıllık genel kurul toplantısında “Denetçiler Raporu” okunmadan bilanço ve dolayısıyla ibralar konusunda karar alınamaz. Denetçiler azledilmiş olursa, yeni denetçiler düzenleyecekleri raporda bu olayı da açıklamak ve sebeplerini belirtmek zorundadırlar.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SIR SAKLAMA YÜKÜMLÜLÜĞÜ: </w:t>
      </w:r>
    </w:p>
    <w:p w:rsidR="00105459" w:rsidRDefault="00105459" w:rsidP="001217C1">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77- </w:t>
      </w:r>
      <w:r>
        <w:rPr>
          <w:rFonts w:ascii="Segoe UI" w:hAnsi="Segoe UI" w:cs="Segoe UI"/>
          <w:sz w:val="23"/>
          <w:szCs w:val="23"/>
        </w:rPr>
        <w:t xml:space="preserve">Denetçiler, görevleri sırasında öğrendikleri ve açıklanmasında kooperatif veya ortaklarının zarara uğrayacağı konularda kooperatif ortaklarının ve üçüncü şahıslara açıklama yapamazlar.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HESAP TETKİK KOMİSYONU SEÇİMİ: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78- </w:t>
      </w:r>
      <w:r>
        <w:rPr>
          <w:rFonts w:ascii="Segoe UI" w:hAnsi="Segoe UI" w:cs="Segoe UI"/>
          <w:sz w:val="23"/>
          <w:szCs w:val="23"/>
        </w:rPr>
        <w:t xml:space="preserve">Genel kurul bazı konuların incelenmesi için lüzumu halinde hesap tetkik komisyonu seçebilir.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Mevcut ortakların dörtten az olmamak üzere en az 1/10’u, son iki yıl içinde kooperatifin kuruluşuna veya idari işlemlerine ait bir yolsuzluğun olduğunu, kanun veyahut anasözleşme hükümlerine öneml</w:t>
      </w:r>
      <w:r w:rsidR="00604D22">
        <w:rPr>
          <w:rFonts w:ascii="Segoe UI" w:hAnsi="Segoe UI" w:cs="Segoe UI"/>
          <w:sz w:val="23"/>
          <w:szCs w:val="23"/>
        </w:rPr>
        <w:t>i bir şekilde aksi hareket edildi</w:t>
      </w:r>
      <w:r>
        <w:rPr>
          <w:rFonts w:ascii="Segoe UI" w:hAnsi="Segoe UI" w:cs="Segoe UI"/>
          <w:sz w:val="23"/>
          <w:szCs w:val="23"/>
        </w:rPr>
        <w:t>ği</w:t>
      </w:r>
      <w:r w:rsidR="00604D22">
        <w:rPr>
          <w:rFonts w:ascii="Segoe UI" w:hAnsi="Segoe UI" w:cs="Segoe UI"/>
          <w:sz w:val="23"/>
          <w:szCs w:val="23"/>
        </w:rPr>
        <w:t>ni</w:t>
      </w:r>
      <w:r>
        <w:rPr>
          <w:rFonts w:ascii="Segoe UI" w:hAnsi="Segoe UI" w:cs="Segoe UI"/>
          <w:sz w:val="23"/>
          <w:szCs w:val="23"/>
        </w:rPr>
        <w:t xml:space="preserve"> iddia ettikleri takdirde, bunları soruşturmak için hesap tetkik komisyonu teşkilini genel kuruldan isteyebilirler. Bu istek kabul edilmediğinde gerekli masrafları peşin ödemek şartı ile mahkemeye başvurma hakkına sahiptirler. Komisyona seçilen ortaklar gerekli incelemeleri yapacak bilgi ve beceriye sahip olmadıkları takdirde;ücreti kooperatifçe ödenmek üzere dışarıdan uzman kişiler görevlendirerek gerekli raporları düzenletir.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Soruşturma sonuçlarına göre iddia doğru görülmediği takdirde veya denetçilerin vereceği raporda bu talebin haklı sebebe dayanmadığı anlaşılırsa kötü niyetli hareket ettiği ispat edilen ortaklar kooperatifin bu yüzden gördüğü zararlardan sorumludurlar.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MÜDÜR: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Seçimi ve Tayini: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79- </w:t>
      </w:r>
      <w:r>
        <w:rPr>
          <w:rFonts w:ascii="Segoe UI" w:hAnsi="Segoe UI" w:cs="Segoe UI"/>
          <w:sz w:val="23"/>
          <w:szCs w:val="23"/>
        </w:rPr>
        <w:t xml:space="preserve">Kooperatif müdür yönetim kurulu kararı ile ortaklar arasından tüzel kişi temsilcilerinden veya dışardan azami yönetim kurulu görev suresiyle sınırlı olmak kaydıyla düzenlenecek sözleşmeye dayalı olarak tayin edilir.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Müdür, kendiliğinden müdürlük görevini devredemez ve yerine vekil bırakamaz. Gerektiğinde müdürün görevine son verilme işlemi yönetim kurulunca karara bağlanarak yapılır.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ayrı bir müdür atayıncaya kadar, yönetim kurulu üyeleri kendi aralarından bir veya birkaç üyeyi murahhas üye olarak görevlendirebilir. Bu durumda murahhas üyeye müdürün tabi olduğu hükümler uygulanır.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MÜDÜRLÜK ŞARTLARI: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80- </w:t>
      </w:r>
      <w:r>
        <w:rPr>
          <w:rFonts w:ascii="Segoe UI" w:hAnsi="Segoe UI" w:cs="Segoe UI"/>
          <w:sz w:val="23"/>
          <w:szCs w:val="23"/>
        </w:rPr>
        <w:t xml:space="preserve">Müdürlük şartları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Kooperatifçilik bilgilerine sahip olmak,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Siyasi bir partinin üyesi olmamak,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 xml:space="preserve">Hukuken memuriyete mani hali bulunmamak,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d)</w:t>
      </w:r>
      <w:r>
        <w:rPr>
          <w:rFonts w:ascii="Segoe UI" w:hAnsi="Segoe UI" w:cs="Segoe UI"/>
          <w:sz w:val="23"/>
          <w:szCs w:val="23"/>
        </w:rPr>
        <w:t xml:space="preserve">En az lise mezunu olmak.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MÜDÜRLÜK VE PERSONEL ÜCRETLERİ: </w:t>
      </w:r>
    </w:p>
    <w:p w:rsidR="00105459" w:rsidRDefault="00105459" w:rsidP="001217C1">
      <w:pPr>
        <w:pStyle w:val="Pa1"/>
        <w:ind w:firstLine="560"/>
        <w:jc w:val="both"/>
        <w:rPr>
          <w:rFonts w:ascii="Segoe UI" w:hAnsi="Segoe UI" w:cs="Segoe UI"/>
          <w:sz w:val="23"/>
          <w:szCs w:val="23"/>
        </w:rPr>
      </w:pPr>
      <w:r>
        <w:rPr>
          <w:rFonts w:ascii="Segoe UI" w:hAnsi="Segoe UI" w:cs="Segoe UI"/>
          <w:b/>
          <w:bCs/>
          <w:sz w:val="23"/>
          <w:szCs w:val="23"/>
        </w:rPr>
        <w:t xml:space="preserve">Madde 81- </w:t>
      </w:r>
      <w:r>
        <w:rPr>
          <w:rFonts w:ascii="Segoe UI" w:hAnsi="Segoe UI" w:cs="Segoe UI"/>
          <w:sz w:val="23"/>
          <w:szCs w:val="23"/>
        </w:rPr>
        <w:t xml:space="preserve">Kooperatif müdürü ve hizmet personelinin ücretleri genel kurulca kabul edilen bir kadro ve yıllık tahmini bütçeye göre kararlaştırılır.Ancak, deniz balıkçılığı yapan kooperatifler dışında kalan kooperatifler kullanımı altında bulundurdukları istihsal alanlarında ortakları </w:t>
      </w:r>
      <w:r w:rsidR="00913A54">
        <w:rPr>
          <w:rFonts w:ascii="Segoe UI" w:hAnsi="Segoe UI" w:cs="Segoe UI"/>
          <w:sz w:val="23"/>
          <w:szCs w:val="23"/>
        </w:rPr>
        <w:t>dışında, yumurta</w:t>
      </w:r>
      <w:r>
        <w:rPr>
          <w:rFonts w:ascii="Segoe UI" w:hAnsi="Segoe UI" w:cs="Segoe UI"/>
          <w:sz w:val="23"/>
          <w:szCs w:val="23"/>
        </w:rPr>
        <w:t xml:space="preserve"> imalatçısı, şoför, bekçi ve muhasebeci gibi ihtisas isteyen işler hariç, işçi çalıştıramazlar. İstihsal sahasının av sezonuna hazırlanması için gerekli olan (kargı dizme,boğaz ve kanal açma ve kuzuluk yapma vs. ) işlerde çalışan ortaklara anasözleşmenin 9/f maddesi uyarınca ücret ödenmez, çalışmaya kasıtlı olarak katılmayan ortaklar ist</w:t>
      </w:r>
      <w:r w:rsidR="001217C1">
        <w:rPr>
          <w:rFonts w:ascii="Segoe UI" w:hAnsi="Segoe UI" w:cs="Segoe UI"/>
          <w:sz w:val="23"/>
          <w:szCs w:val="23"/>
        </w:rPr>
        <w:t>ihsal sahasında avlandırılmaz</w:t>
      </w:r>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lastRenderedPageBreak/>
        <w:t xml:space="preserve">Kooperatif, istihsal sahasında bir program içinde avlanma ortakların ürünlerini değer fiyatla satın alır, kuzuluklarda istihsal olunan ürünlerle havyar gelirleri doğrudan doğruya kooperatifin gelir-gider farkına eklenir.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MÜDÜRÜN GÖREVLERİ: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82- </w:t>
      </w:r>
      <w:r>
        <w:rPr>
          <w:rFonts w:ascii="Segoe UI" w:hAnsi="Segoe UI" w:cs="Segoe UI"/>
          <w:sz w:val="23"/>
          <w:szCs w:val="23"/>
        </w:rPr>
        <w:t xml:space="preserve">Müdürün görevleri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Yönetim kurulu kararlarını, yıllık çalışma programlarını göz önünde tutarak uygulamak,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Kooperatifin işlerini yürütmek, işlerin uyumunu ve düzenini sağlamak,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 xml:space="preserve">Yönetim kurulu toplantılarında oy kullanmamak şartı ile hazır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İDARİ VE TEKNİK PERSONEL: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83- </w:t>
      </w:r>
      <w:r w:rsidR="000E5E80">
        <w:rPr>
          <w:rFonts w:ascii="Segoe UI" w:hAnsi="Segoe UI" w:cs="Segoe UI"/>
          <w:sz w:val="23"/>
          <w:szCs w:val="23"/>
        </w:rPr>
        <w:t>Tarım ve Orman</w:t>
      </w:r>
      <w:r>
        <w:rPr>
          <w:rFonts w:ascii="Segoe UI" w:hAnsi="Segoe UI" w:cs="Segoe UI"/>
          <w:sz w:val="23"/>
          <w:szCs w:val="23"/>
        </w:rPr>
        <w:t xml:space="preserve"> Bakanlığından bir projeye dayalı olarak kredi veya yardım alan kooperatifler, Bakanlığın istediği şartlara uygun idari ve teknik personeli atamak mecburiyetindedir.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MÜDÜRÜN YETKİ VE SORUMLULUĞU: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84- </w:t>
      </w:r>
      <w:r>
        <w:rPr>
          <w:rFonts w:ascii="Segoe UI" w:hAnsi="Segoe UI" w:cs="Segoe UI"/>
          <w:sz w:val="23"/>
          <w:szCs w:val="23"/>
        </w:rPr>
        <w:t xml:space="preserve">Kooperatif müdürü, kooperatif hizmet personelinin amiridir. Denetçiler ve yönetim kurulu üyelerinden başkasına kooperatifin işleri ile ilgili bilgi veremez.Kooperatif hizmet personeli müdüre karşı sorumludur.Kooperatif müdürü kendisine verilen görevleri gereği gibi veya hiç yerine getirmezse yönetim kuruluna karşı sorumludur.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PERSONELİN İŞTEN ÇIKARILMASI: </w:t>
      </w:r>
    </w:p>
    <w:p w:rsidR="00AA78C0" w:rsidRDefault="00105459" w:rsidP="00AA78C0">
      <w:pPr>
        <w:pStyle w:val="Pa1"/>
        <w:ind w:firstLine="560"/>
        <w:jc w:val="both"/>
        <w:rPr>
          <w:rFonts w:ascii="Segoe UI" w:hAnsi="Segoe UI" w:cs="Segoe UI"/>
          <w:sz w:val="23"/>
          <w:szCs w:val="23"/>
        </w:rPr>
      </w:pPr>
      <w:r>
        <w:rPr>
          <w:rFonts w:ascii="Segoe UI" w:hAnsi="Segoe UI" w:cs="Segoe UI"/>
          <w:b/>
          <w:bCs/>
          <w:sz w:val="23"/>
          <w:szCs w:val="23"/>
        </w:rPr>
        <w:t xml:space="preserve">Madde 85- </w:t>
      </w:r>
      <w:r>
        <w:rPr>
          <w:rFonts w:ascii="Segoe UI" w:hAnsi="Segoe UI" w:cs="Segoe UI"/>
          <w:sz w:val="23"/>
          <w:szCs w:val="23"/>
        </w:rPr>
        <w:t xml:space="preserve">Yönetim kurulu, müdür ve hizmet personelinin işine son verebilir,çıkarılma işlerinde yönetim kurulu kararı gereklidir.Müdür ve personelin işten çıkarılması teklifi denetçilerce yapıldığı </w:t>
      </w:r>
      <w:r w:rsidR="00913A54">
        <w:rPr>
          <w:rFonts w:ascii="Segoe UI" w:hAnsi="Segoe UI" w:cs="Segoe UI"/>
          <w:sz w:val="23"/>
          <w:szCs w:val="23"/>
        </w:rPr>
        <w:t>takdirde</w:t>
      </w:r>
      <w:r>
        <w:rPr>
          <w:rFonts w:ascii="Segoe UI" w:hAnsi="Segoe UI" w:cs="Segoe UI"/>
          <w:sz w:val="23"/>
          <w:szCs w:val="23"/>
        </w:rPr>
        <w:t xml:space="preserve">, yönetim kurulu başkanı derhal toplantı yapar ve gerekli kararı verir.Şayet çıkarma kararı verilmemişse denetçiler, genel kurulu toplantıya çağırabilir ve konu orada karara bağlanır. </w:t>
      </w:r>
    </w:p>
    <w:p w:rsidR="00AA78C0" w:rsidRDefault="00AA78C0" w:rsidP="00AA78C0">
      <w:pPr>
        <w:pStyle w:val="Pa1"/>
        <w:ind w:firstLine="560"/>
        <w:jc w:val="both"/>
        <w:rPr>
          <w:rFonts w:ascii="Segoe UI" w:hAnsi="Segoe UI" w:cs="Segoe UI"/>
          <w:sz w:val="23"/>
          <w:szCs w:val="23"/>
        </w:rPr>
      </w:pPr>
    </w:p>
    <w:p w:rsidR="00105459" w:rsidRDefault="00105459" w:rsidP="00AA78C0">
      <w:pPr>
        <w:pStyle w:val="Pa1"/>
        <w:ind w:firstLine="560"/>
        <w:jc w:val="center"/>
        <w:rPr>
          <w:rFonts w:ascii="Segoe UI" w:hAnsi="Segoe UI" w:cs="Segoe UI"/>
          <w:sz w:val="23"/>
          <w:szCs w:val="23"/>
        </w:rPr>
      </w:pPr>
      <w:r>
        <w:rPr>
          <w:rFonts w:ascii="Segoe UI" w:hAnsi="Segoe UI" w:cs="Segoe UI"/>
          <w:b/>
          <w:bCs/>
          <w:sz w:val="23"/>
          <w:szCs w:val="23"/>
        </w:rPr>
        <w:t>BEŞİNCİ BÖLÜM</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KOOPERATİF BİRLİKLERİ İLE İLİŞKİLER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BİRLİĞE GİRİŞ, BAŞVURMA ŞEKLİ VE İTİRAZ: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86- </w:t>
      </w:r>
      <w:r>
        <w:rPr>
          <w:rFonts w:ascii="Segoe UI" w:hAnsi="Segoe UI" w:cs="Segoe UI"/>
          <w:sz w:val="23"/>
          <w:szCs w:val="23"/>
        </w:rPr>
        <w:t xml:space="preserve">Genel kurul kararı ile kooperatifin gelişmesi, çıkarlarının korunması, eğitim yapılması ve kooperatifçilik konularında tavsiyeler alınması gibi hizmetlerin yerine getirilmesi için o bölgede kurulmuş, faaliyet konuları aynı nitelikte olan 7 veya daha çok kooperatif tarafından kurulan birliğe ortak olabilir veya bu özellikte birlik kurulabilir.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87- </w:t>
      </w:r>
      <w:r>
        <w:rPr>
          <w:rFonts w:ascii="Segoe UI" w:hAnsi="Segoe UI" w:cs="Segoe UI"/>
          <w:sz w:val="23"/>
          <w:szCs w:val="23"/>
        </w:rPr>
        <w:t xml:space="preserve">Kooperatif, birlik kurar veya kurulmuş birliğe girmeye karar verirse birliğe taahhüt edilecek iştirak sermayesinin miktarı ve ödeme şekli, birlik anasözleşmesi hükümleri çerçevesinde genel kurulca belirlenir.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 çalışma konuları ile ilgili olarak birliğin yapacağı tesislere taahhüdü dışında genel kurulca belirlenecek miktar üzerinden katılabilir.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88- </w:t>
      </w:r>
      <w:r>
        <w:rPr>
          <w:rFonts w:ascii="Segoe UI" w:hAnsi="Segoe UI" w:cs="Segoe UI"/>
          <w:sz w:val="23"/>
          <w:szCs w:val="23"/>
        </w:rPr>
        <w:t xml:space="preserve">Kooperatif, kooperatifler birliğine girmekle ortaklarına bu anasözleşmedeki yükümlülüklerden fazlasını yükleyemez.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TEMSİLCİLİK: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89 - </w:t>
      </w:r>
      <w:r>
        <w:rPr>
          <w:rFonts w:ascii="Segoe UI" w:hAnsi="Segoe UI" w:cs="Segoe UI"/>
          <w:sz w:val="23"/>
          <w:szCs w:val="23"/>
        </w:rPr>
        <w:t xml:space="preserve">Birlik genel kurullarında kooperatifi temsil etmek üzere kooperatif genel kurulunca ortaklar arasından ortağı olduğu üst kuruluş anasözleşmesinde belirtilen </w:t>
      </w:r>
      <w:r>
        <w:rPr>
          <w:rFonts w:ascii="Segoe UI" w:hAnsi="Segoe UI" w:cs="Segoe UI"/>
          <w:sz w:val="23"/>
          <w:szCs w:val="23"/>
        </w:rPr>
        <w:lastRenderedPageBreak/>
        <w:t xml:space="preserve">sayıda temsilci seçilir. Temsilcilerin görev süresi en az bir en fazla 4 yıldır. Genel kurulca böyle bir süre tespiti yapılmaması halinde bir yıldır. Seçilen temsilcilerin her birinin birlik genel kurulunda kooperatifi temsilen bir oy kullanma hakkı vardır. Seçilen temsilciler kadar yedek üye de seçilir. Yetkili temsilcilerin uygun bir mazerete bağlı olarak birlik genel kuruluna katılamaması durumunda ve yönetim kurulunca verilecek oy kullanma izin belgesi karşılığında sırasıyla yedeklere de oy kullanma yetkisi verilir. </w:t>
      </w: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DENETİM VE EĞİTİM: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90- </w:t>
      </w:r>
      <w:r>
        <w:rPr>
          <w:rFonts w:ascii="Segoe UI" w:hAnsi="Segoe UI" w:cs="Segoe UI"/>
          <w:sz w:val="23"/>
          <w:szCs w:val="23"/>
        </w:rPr>
        <w:t xml:space="preserve">Kooperatif, bağlı bulunduğu üst birlikler tarafından eğitilebilir ve denetlenebilir.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 üst birliklerince kendilerine yönelik denetim ve eğitim hizmetlerine ait giderlere iştirak eder. </w:t>
      </w: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ATINCI BÖLÜM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KOOPERATİFİN DAĞILMASI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DAĞILMA SEBEPLERİ: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91- </w:t>
      </w:r>
      <w:r>
        <w:rPr>
          <w:rFonts w:ascii="Segoe UI" w:hAnsi="Segoe UI" w:cs="Segoe UI"/>
          <w:sz w:val="23"/>
          <w:szCs w:val="23"/>
        </w:rPr>
        <w:t xml:space="preserve">Kooperatif; </w:t>
      </w:r>
    </w:p>
    <w:p w:rsidR="00105459" w:rsidRDefault="00105459" w:rsidP="00AA78C0">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Anasözleşmede belirtilen süre genel kurul kararı ile uzatılmadığı takdirde, (bunun için genel kurulda fiilen kullanılan oyların 2/3 çoğunluğu gereklidir),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Genel kurul kararı ile,</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İflasın açılması ile,</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d)</w:t>
      </w:r>
      <w:r>
        <w:rPr>
          <w:rFonts w:ascii="Segoe UI" w:hAnsi="Segoe UI" w:cs="Segoe UI"/>
          <w:sz w:val="23"/>
          <w:szCs w:val="23"/>
        </w:rPr>
        <w:t xml:space="preserve">Diğer bir kooperatifle birleşmesi veya devralması suretiyle (bunun için genel kurulda fiilen kullanılan oyların 2/3 çoğunluğu gereklidir),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e)</w:t>
      </w:r>
      <w:r>
        <w:rPr>
          <w:rFonts w:ascii="Segoe UI" w:hAnsi="Segoe UI" w:cs="Segoe UI"/>
          <w:sz w:val="23"/>
          <w:szCs w:val="23"/>
        </w:rPr>
        <w:t xml:space="preserve">Kanunlarda öngörülen diğer hallerde (ortak adedinin yasal kurucu ortak adedinden aşağı düşmesi ile kooperatif organlarının kurulmaması, kooperatifin çalışma konusu dışında veya amme kanunlarına karşı çalışma gösterilmesi, kooperatifin kanuni tanımı dışına çıkması ve kar peşinde koşan ticari bir şirket hüviyetine girmesi, acze düşmesi gibi hallerde </w:t>
      </w:r>
      <w:r w:rsidR="000E5E80">
        <w:rPr>
          <w:rFonts w:ascii="Segoe UI" w:hAnsi="Segoe UI" w:cs="Segoe UI"/>
          <w:sz w:val="23"/>
          <w:szCs w:val="23"/>
        </w:rPr>
        <w:t>Tarım ve Orman</w:t>
      </w:r>
      <w:r>
        <w:rPr>
          <w:rFonts w:ascii="Segoe UI" w:hAnsi="Segoe UI" w:cs="Segoe UI"/>
          <w:sz w:val="23"/>
          <w:szCs w:val="23"/>
        </w:rPr>
        <w:t xml:space="preserve"> Bakanlığı’nın mahkemeden alacağı karar üzerine,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f)</w:t>
      </w:r>
      <w:r>
        <w:rPr>
          <w:rFonts w:ascii="Segoe UI" w:hAnsi="Segoe UI" w:cs="Segoe UI"/>
          <w:sz w:val="23"/>
          <w:szCs w:val="23"/>
        </w:rPr>
        <w:t xml:space="preserve">Üç yıl üst üste olağan genel kurulunu yapmaması halinde,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g)</w:t>
      </w:r>
      <w:r>
        <w:rPr>
          <w:rFonts w:ascii="Segoe UI" w:hAnsi="Segoe UI" w:cs="Segoe UI"/>
          <w:sz w:val="23"/>
          <w:szCs w:val="23"/>
        </w:rPr>
        <w:t xml:space="preserve">Amacına ulaşma </w:t>
      </w:r>
      <w:r w:rsidR="00913A54">
        <w:rPr>
          <w:rFonts w:ascii="Segoe UI" w:hAnsi="Segoe UI" w:cs="Segoe UI"/>
          <w:sz w:val="23"/>
          <w:szCs w:val="23"/>
        </w:rPr>
        <w:t>imkânının</w:t>
      </w:r>
      <w:r>
        <w:rPr>
          <w:rFonts w:ascii="Segoe UI" w:hAnsi="Segoe UI" w:cs="Segoe UI"/>
          <w:sz w:val="23"/>
          <w:szCs w:val="23"/>
        </w:rPr>
        <w:t xml:space="preserve"> bulunmadığının </w:t>
      </w:r>
      <w:r w:rsidR="000E5E80">
        <w:rPr>
          <w:rFonts w:ascii="Segoe UI" w:hAnsi="Segoe UI" w:cs="Segoe UI"/>
          <w:sz w:val="23"/>
          <w:szCs w:val="23"/>
        </w:rPr>
        <w:t>Tarım ve Orman</w:t>
      </w:r>
      <w:r w:rsidR="00AA78C0">
        <w:rPr>
          <w:rFonts w:ascii="Segoe UI" w:hAnsi="Segoe UI" w:cs="Segoe UI"/>
          <w:sz w:val="23"/>
          <w:szCs w:val="23"/>
        </w:rPr>
        <w:t xml:space="preserve"> Bakanlığınca tesp</w:t>
      </w:r>
      <w:r>
        <w:rPr>
          <w:rFonts w:ascii="Segoe UI" w:hAnsi="Segoe UI" w:cs="Segoe UI"/>
          <w:sz w:val="23"/>
          <w:szCs w:val="23"/>
        </w:rPr>
        <w:t xml:space="preserve">iti halinde mahkemeden alacağı kararla,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dağılır.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Mahkeme veya genel kurulca tasfiye memurları seçilmediği takdirde tasfiye işlerini yönetim kurulu yapar.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Tasfiye kurulu üyelerine, ata</w:t>
      </w:r>
      <w:r w:rsidR="00AA78C0">
        <w:rPr>
          <w:rFonts w:ascii="Segoe UI" w:hAnsi="Segoe UI" w:cs="Segoe UI"/>
          <w:sz w:val="23"/>
          <w:szCs w:val="23"/>
        </w:rPr>
        <w:t>mayı yapan merci tarafından tesp</w:t>
      </w:r>
      <w:r>
        <w:rPr>
          <w:rFonts w:ascii="Segoe UI" w:hAnsi="Segoe UI" w:cs="Segoe UI"/>
          <w:sz w:val="23"/>
          <w:szCs w:val="23"/>
        </w:rPr>
        <w:t xml:space="preserve">it edilecek miktarda ücret ödenir.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TİCARET SİCİLİNE BİLDİRME: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92- </w:t>
      </w:r>
      <w:r>
        <w:rPr>
          <w:rFonts w:ascii="Segoe UI" w:hAnsi="Segoe UI" w:cs="Segoe UI"/>
          <w:sz w:val="23"/>
          <w:szCs w:val="23"/>
        </w:rPr>
        <w:t xml:space="preserve">İflasın dışında kooperatifin dağılması, yönetim kurulu veya denetçilerce ticaret siciline tescil ve en çok birer hafta ara ile üç defa ilan ettirilir. İlana kooperatif alacaklılarının belgeleri ile beraber bir yıl içinde başvurmaları gereği yazılır. Bu sürenin başlangıcı üçüncü ilan tarihidir.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Tasfiyenin bir yılda tamamlanması esastır.Bakanlığın uygun görmesi halinde bu süre uzatılabilir. Süre ise üçüncü ilandan sonra başlar.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TASFİYE MAMELEKİNİN PAYLAŞTIRILMASI: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93- </w:t>
      </w:r>
      <w:r>
        <w:rPr>
          <w:rFonts w:ascii="Segoe UI" w:hAnsi="Segoe UI" w:cs="Segoe UI"/>
          <w:sz w:val="23"/>
          <w:szCs w:val="23"/>
        </w:rPr>
        <w:t xml:space="preserve">Tasfiye halinde giren kooperatifin bütün borçları ödendikten ve ortak pay bedelleri geri verildikten sonra kalan mallar genel kurul kararıyla ortağı bulunduğu üst birliğe veya ortaklar arasında bölüştürülür.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Paylaştırma, dağılma anında kayıtlı ortaklar veya hukuki halefleri arasında eşit olarak yapılır. </w:t>
      </w: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TASFİYE HALİ: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94- </w:t>
      </w:r>
      <w:r>
        <w:rPr>
          <w:rFonts w:ascii="Segoe UI" w:hAnsi="Segoe UI" w:cs="Segoe UI"/>
          <w:sz w:val="23"/>
          <w:szCs w:val="23"/>
        </w:rPr>
        <w:t xml:space="preserve">Kooperatifin diğer bir kooperatifle birleşmesi hali hariç olmak üzere dağılan kooperatif tasfiye haline girer. </w:t>
      </w:r>
    </w:p>
    <w:p w:rsidR="00BE61D2" w:rsidRDefault="00105459" w:rsidP="00BE61D2">
      <w:pPr>
        <w:pStyle w:val="Pa1"/>
        <w:ind w:firstLine="560"/>
        <w:jc w:val="both"/>
        <w:rPr>
          <w:rFonts w:ascii="Segoe UI" w:hAnsi="Segoe UI" w:cs="Segoe UI"/>
          <w:sz w:val="23"/>
          <w:szCs w:val="23"/>
        </w:rPr>
      </w:pPr>
      <w:r>
        <w:rPr>
          <w:rFonts w:ascii="Segoe UI" w:hAnsi="Segoe UI" w:cs="Segoe UI"/>
          <w:sz w:val="23"/>
          <w:szCs w:val="23"/>
        </w:rPr>
        <w:t>Tasfiye haline giren kooperatif ortaklarla olan ilişkilerinde dahi tasfiye sonuna kadar tüzel kişiliğini korur ve unvanının (tasfiye halinde) ibaresini eklemek suretiyle kullanmakta devam eder.</w:t>
      </w:r>
    </w:p>
    <w:p w:rsidR="00105459" w:rsidRDefault="00105459" w:rsidP="00BE61D2">
      <w:pPr>
        <w:pStyle w:val="Pa1"/>
        <w:ind w:firstLine="560"/>
        <w:jc w:val="both"/>
        <w:rPr>
          <w:rFonts w:ascii="Segoe UI" w:hAnsi="Segoe UI" w:cs="Segoe UI"/>
          <w:sz w:val="23"/>
          <w:szCs w:val="23"/>
        </w:rPr>
      </w:pPr>
      <w:r>
        <w:rPr>
          <w:rFonts w:ascii="Segoe UI" w:hAnsi="Segoe UI" w:cs="Segoe UI"/>
          <w:b/>
          <w:bCs/>
          <w:sz w:val="23"/>
          <w:szCs w:val="23"/>
        </w:rPr>
        <w:t xml:space="preserve">AZİL: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95- </w:t>
      </w:r>
      <w:r>
        <w:rPr>
          <w:rFonts w:ascii="Segoe UI" w:hAnsi="Segoe UI" w:cs="Segoe UI"/>
          <w:sz w:val="23"/>
          <w:szCs w:val="23"/>
        </w:rPr>
        <w:t xml:space="preserve">Genel kurul kararı ile atanmış olan tasfiye memurları yahut bu görevi yapan yönetim kurulu üyesi, genel kurul tarafından her zaman azledilebilir ve yerlerine yenileri atanabilir.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Ortaklardan birinin isteği ile de mahkeme haklı sebepler dolayısıyla tasfiye işlemini durdurabilir. Yürütmeye memur kimseleri azil ve yerlerine yenilerini atayabilir.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AKTİFLERİ SATMA YETKİSİ: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96- </w:t>
      </w:r>
      <w:r>
        <w:rPr>
          <w:rFonts w:ascii="Segoe UI" w:hAnsi="Segoe UI" w:cs="Segoe UI"/>
          <w:sz w:val="23"/>
          <w:szCs w:val="23"/>
        </w:rPr>
        <w:t xml:space="preserve">Genel kurul aksine karar vermedikçe tasfiye memurları kooperatifin aktiflerini pazarlık suretiyle de satabilirler. Aktiflerin toptan satılabilmesi için genel kurulun kararı gereklidir. Bu karar genel kurulun 2/3 çoğunluğu ile alınır.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TASFİYE İŞLERİ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İLK ENVANTER VE BİLANÇO: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97- </w:t>
      </w:r>
      <w:r>
        <w:rPr>
          <w:rFonts w:ascii="Segoe UI" w:hAnsi="Segoe UI" w:cs="Segoe UI"/>
          <w:sz w:val="23"/>
          <w:szCs w:val="23"/>
        </w:rPr>
        <w:t xml:space="preserve">Tasfiye memurları görevlerine başlar başlamaz kooperatifin tasfiyesinin başlangıcındaki durumunu inceleyerek buna göre envanter defterleri ile bilançosunu düzenler ve genel kurulun onayına sunarlar. Tasfiye halinde genel kurul toplantılarında nisap aranmaz, kararlar oy çokluğu ile verilir.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Tasfiye memurları, kooperatif yönetim kurulu ve denetçileri davet ederek kooperatifin mali durumunu gösteren bir envanter ile bir bilançoyu birlikte düzenler. Bu düzenleme işinde sözü edilen organ üyelerinde çalışmaya katılmayanları beklemek zorunda değildir.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Tasfiye memurları, lüzum görürlerse kooperatif mallarına değer biçmek için eksperlere başvurabilirler. Düzenlenen envanter ile bilanço tasfiye memurlarının huzurunda kooperatif yönetim kurulu tarafından imzalanır, envanter ve bilançonun imzalanmasından sonra tasfiye memurları dağılma halinde bulunan kooperatifin envanterde yazılı bütün malları ile evrak ve defterlerine el koyar.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ALACAKLILARI DAVET VE KORUMA: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98 - </w:t>
      </w:r>
      <w:r>
        <w:rPr>
          <w:rFonts w:ascii="Segoe UI" w:hAnsi="Segoe UI" w:cs="Segoe UI"/>
          <w:sz w:val="23"/>
          <w:szCs w:val="23"/>
        </w:rPr>
        <w:t>Alacaklı olduklar</w:t>
      </w:r>
      <w:r w:rsidR="00AA78C0">
        <w:rPr>
          <w:rFonts w:ascii="Segoe UI" w:hAnsi="Segoe UI" w:cs="Segoe UI"/>
          <w:sz w:val="23"/>
          <w:szCs w:val="23"/>
        </w:rPr>
        <w:t>ı</w:t>
      </w:r>
      <w:r>
        <w:rPr>
          <w:rFonts w:ascii="Segoe UI" w:hAnsi="Segoe UI" w:cs="Segoe UI"/>
          <w:sz w:val="23"/>
          <w:szCs w:val="23"/>
        </w:rPr>
        <w:t xml:space="preserve"> kooperatif defterleri veya diğer belgelerden anlaşılan ve </w:t>
      </w:r>
      <w:r w:rsidR="00913A54">
        <w:rPr>
          <w:rFonts w:ascii="Segoe UI" w:hAnsi="Segoe UI" w:cs="Segoe UI"/>
          <w:sz w:val="23"/>
          <w:szCs w:val="23"/>
        </w:rPr>
        <w:t>ikametgâhları</w:t>
      </w:r>
      <w:r>
        <w:rPr>
          <w:rFonts w:ascii="Segoe UI" w:hAnsi="Segoe UI" w:cs="Segoe UI"/>
          <w:sz w:val="23"/>
          <w:szCs w:val="23"/>
        </w:rPr>
        <w:t xml:space="preserve"> bilinen şahıslara duyurma işlemi mahalli örf ve adetlerine göre, diğer </w:t>
      </w:r>
      <w:r>
        <w:rPr>
          <w:rFonts w:ascii="Segoe UI" w:hAnsi="Segoe UI" w:cs="Segoe UI"/>
          <w:sz w:val="23"/>
          <w:szCs w:val="23"/>
        </w:rPr>
        <w:lastRenderedPageBreak/>
        <w:t xml:space="preserve">alacaklılar ise Ticaret Sicili Gazetesinde ilan suretiyle kooperatifin dağılmasından haberdar edilerek alacaklarını beyana çağrılırlar. </w:t>
      </w:r>
    </w:p>
    <w:p w:rsidR="00AA78C0" w:rsidRDefault="00105459" w:rsidP="00AA78C0">
      <w:pPr>
        <w:pStyle w:val="Pa1"/>
        <w:ind w:firstLine="560"/>
        <w:jc w:val="both"/>
        <w:rPr>
          <w:rFonts w:ascii="Segoe UI" w:hAnsi="Segoe UI" w:cs="Segoe UI"/>
          <w:sz w:val="23"/>
          <w:szCs w:val="23"/>
        </w:rPr>
      </w:pPr>
      <w:r>
        <w:rPr>
          <w:rFonts w:ascii="Segoe UI" w:hAnsi="Segoe UI" w:cs="Segoe UI"/>
          <w:sz w:val="23"/>
          <w:szCs w:val="23"/>
        </w:rPr>
        <w:t>Alacaklı oldukları belli olanlar beyanda bulunamazlarsa alacaklarının tutarı notere verilir. Kooperatifin henüz vadesi dolmayan borçları ile ihtilaflı bulunan borçlarının karşılığı olan para notere verilir.</w:t>
      </w:r>
    </w:p>
    <w:p w:rsidR="00105459" w:rsidRDefault="00105459" w:rsidP="00AA78C0">
      <w:pPr>
        <w:pStyle w:val="Pa1"/>
        <w:ind w:firstLine="560"/>
        <w:jc w:val="both"/>
        <w:rPr>
          <w:rFonts w:ascii="Segoe UI" w:hAnsi="Segoe UI" w:cs="Segoe UI"/>
          <w:sz w:val="23"/>
          <w:szCs w:val="23"/>
        </w:rPr>
      </w:pPr>
      <w:r>
        <w:rPr>
          <w:rFonts w:ascii="Segoe UI" w:hAnsi="Segoe UI" w:cs="Segoe UI"/>
          <w:b/>
          <w:bCs/>
          <w:sz w:val="23"/>
          <w:szCs w:val="23"/>
        </w:rPr>
        <w:t xml:space="preserve">DEFTERLERİN SAKLANMASI: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99- </w:t>
      </w:r>
      <w:r>
        <w:rPr>
          <w:rFonts w:ascii="Segoe UI" w:hAnsi="Segoe UI" w:cs="Segoe UI"/>
          <w:sz w:val="23"/>
          <w:szCs w:val="23"/>
        </w:rPr>
        <w:t xml:space="preserve">Tasfiyenin sonunda evrak ve defterler on yıl saklanmak üzere notere verilir. </w:t>
      </w: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KOOPERATİFİN ÜNVANININ TİCARET SİCİLİNDEN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ÇIKARILMASI: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100- </w:t>
      </w:r>
      <w:r>
        <w:rPr>
          <w:rFonts w:ascii="Segoe UI" w:hAnsi="Segoe UI" w:cs="Segoe UI"/>
          <w:sz w:val="23"/>
          <w:szCs w:val="23"/>
        </w:rPr>
        <w:t xml:space="preserve">Tasfiyenin sona ermesi üzerine kooperatife ait unvanın ticaret sicilinden çıkarılması tasfiye memurları tarafından sicil memurluğundan talep olunur. Bu talep üzerine sicilden çıkarılma durumu tescil ve ilan ettirilir.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TASFİYE KURULUNUN SORUMLULUĞU: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101- </w:t>
      </w:r>
      <w:r>
        <w:rPr>
          <w:rFonts w:ascii="Segoe UI" w:hAnsi="Segoe UI" w:cs="Segoe UI"/>
          <w:sz w:val="23"/>
          <w:szCs w:val="23"/>
        </w:rPr>
        <w:t xml:space="preserve">Tasfiye kurulu üyeleri, tasfiye işlerinin bir an önce bitirilmesi için, çalışmakla yükümlüdür. Tasfiye kurulu üyeleri yönetim kurulu üyelerinin sorumluluğunu taşır.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Tasfiye kurulu üyelerinin anasözleşmenin 53. maddesinin c fıkrasındaki niteliklere haiz olması şarttır.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BİRLEŞME SURETİYLE DAĞILMA: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102- </w:t>
      </w:r>
      <w:r>
        <w:rPr>
          <w:rFonts w:ascii="Segoe UI" w:hAnsi="Segoe UI" w:cs="Segoe UI"/>
          <w:sz w:val="23"/>
          <w:szCs w:val="23"/>
        </w:rPr>
        <w:t xml:space="preserve">Kooperatif, bütün pasif ve aktifleri ile diğer bir kooperatif tarafından devralınmak suretiyle dağıldığı </w:t>
      </w:r>
      <w:r w:rsidR="00913A54">
        <w:rPr>
          <w:rFonts w:ascii="Segoe UI" w:hAnsi="Segoe UI" w:cs="Segoe UI"/>
          <w:sz w:val="23"/>
          <w:szCs w:val="23"/>
        </w:rPr>
        <w:t>takdirde</w:t>
      </w:r>
      <w:r>
        <w:rPr>
          <w:rFonts w:ascii="Segoe UI" w:hAnsi="Segoe UI" w:cs="Segoe UI"/>
          <w:sz w:val="23"/>
          <w:szCs w:val="23"/>
        </w:rPr>
        <w:t xml:space="preserve"> sicilden çıkarma işlemi 1163 Sayılı Kooperatifler Kanununun 84. ncü maddesi uyarınca yapılır. </w:t>
      </w: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YEDİNCİ BÖLÜM </w:t>
      </w: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MALİ HÜKÜMLER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USUL: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103- </w:t>
      </w:r>
      <w:r>
        <w:rPr>
          <w:rFonts w:ascii="Segoe UI" w:hAnsi="Segoe UI" w:cs="Segoe UI"/>
          <w:sz w:val="23"/>
          <w:szCs w:val="23"/>
        </w:rPr>
        <w:t xml:space="preserve">Kooperatif, muhasebe usulünü bilanço esasına göre kurar ve kanunen tutulması gerekli defterleri tutar ve çalışmalarını iş prensipleri esaslarına uygun olarak düzenler, </w:t>
      </w:r>
      <w:r w:rsidR="000E5E80">
        <w:rPr>
          <w:rFonts w:ascii="Segoe UI" w:hAnsi="Segoe UI" w:cs="Segoe UI"/>
          <w:sz w:val="23"/>
          <w:szCs w:val="23"/>
        </w:rPr>
        <w:t>Tarım ve Orman</w:t>
      </w:r>
      <w:r>
        <w:rPr>
          <w:rFonts w:ascii="Segoe UI" w:hAnsi="Segoe UI" w:cs="Segoe UI"/>
          <w:sz w:val="23"/>
          <w:szCs w:val="23"/>
        </w:rPr>
        <w:t xml:space="preserve"> Bakanlığınca örnek muhasebe ve bilanço kabul edildiği takdirde bunun uygulanması sağlanır.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HESAP YILI: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104- </w:t>
      </w:r>
      <w:r>
        <w:rPr>
          <w:rFonts w:ascii="Segoe UI" w:hAnsi="Segoe UI" w:cs="Segoe UI"/>
          <w:sz w:val="23"/>
          <w:szCs w:val="23"/>
        </w:rPr>
        <w:t xml:space="preserve">Maliye Bakanlığından özel hesap dönemi istenmedikçe hesap yılı Ocak ayının birinci günü başlar. Aralık ayının son gününde biter.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DEFTER TUTMA MÜKELLEFİYETİ: </w:t>
      </w:r>
    </w:p>
    <w:p w:rsidR="008D2ECE" w:rsidRDefault="00105459" w:rsidP="008D2ECE">
      <w:pPr>
        <w:pStyle w:val="Pa1"/>
        <w:ind w:firstLine="560"/>
        <w:jc w:val="both"/>
        <w:rPr>
          <w:rFonts w:ascii="Segoe UI" w:hAnsi="Segoe UI" w:cs="Segoe UI"/>
          <w:sz w:val="23"/>
          <w:szCs w:val="23"/>
        </w:rPr>
      </w:pPr>
      <w:r>
        <w:rPr>
          <w:rFonts w:ascii="Segoe UI" w:hAnsi="Segoe UI" w:cs="Segoe UI"/>
          <w:b/>
          <w:bCs/>
          <w:sz w:val="23"/>
          <w:szCs w:val="23"/>
        </w:rPr>
        <w:t xml:space="preserve">Madde 105- </w:t>
      </w:r>
      <w:r>
        <w:rPr>
          <w:rFonts w:ascii="Segoe UI" w:hAnsi="Segoe UI" w:cs="Segoe UI"/>
          <w:sz w:val="23"/>
          <w:szCs w:val="23"/>
        </w:rPr>
        <w:t>Kooperatif, ekonomik ve mali durumunu borç ve alacak ilişkilerini ve her iş yılı içinde elde edilen neticeleri belirlemek amacıyla kooperatifin nitelik ve öneminin gerektirdiği bütün defterleri, (yevmiye defteri, defteri-kebir, envanter defteri, ortaklık defteri ve karar defteri gibi) tutmaya mecburdur.</w:t>
      </w:r>
    </w:p>
    <w:p w:rsidR="00105459" w:rsidRDefault="00105459" w:rsidP="008D2ECE">
      <w:pPr>
        <w:pStyle w:val="Pa1"/>
        <w:ind w:firstLine="560"/>
        <w:jc w:val="both"/>
        <w:rPr>
          <w:rFonts w:ascii="Segoe UI" w:hAnsi="Segoe UI" w:cs="Segoe UI"/>
          <w:sz w:val="23"/>
          <w:szCs w:val="23"/>
        </w:rPr>
      </w:pPr>
      <w:r>
        <w:rPr>
          <w:rFonts w:ascii="Segoe UI" w:hAnsi="Segoe UI" w:cs="Segoe UI"/>
          <w:b/>
          <w:bCs/>
          <w:sz w:val="23"/>
          <w:szCs w:val="23"/>
        </w:rPr>
        <w:t xml:space="preserve">TASDİK ETTİRME VE BAYANNAME VERME MÜKELLEFİYETİ: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106- </w:t>
      </w:r>
      <w:r>
        <w:rPr>
          <w:rFonts w:ascii="Segoe UI" w:hAnsi="Segoe UI" w:cs="Segoe UI"/>
          <w:sz w:val="23"/>
          <w:szCs w:val="23"/>
        </w:rPr>
        <w:t xml:space="preserve">105.inci maddede belirtilen defterler yönetim kurulunca kullanılmaya başlanılmadan önce kooperatifin bulunduğu yerin noterine tasdik ettirilir. </w:t>
      </w: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SEKİZİNCİ BÖLÜM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lastRenderedPageBreak/>
        <w:t xml:space="preserve">ÇEŞİTLİ HÜKÜMLER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TİCARET KANUNU HÜKÜMLERİNE ATIF: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107- </w:t>
      </w:r>
      <w:r>
        <w:rPr>
          <w:rFonts w:ascii="Segoe UI" w:hAnsi="Segoe UI" w:cs="Segoe UI"/>
          <w:sz w:val="23"/>
          <w:szCs w:val="23"/>
        </w:rPr>
        <w:t xml:space="preserve">Bu anasözleşmede aksine açıklama olmayan hususlarda 1163 sayılı Kooperatifler Kanunu ile bu kanunun 98. maddesine atfen Türk Ticaret Kanununun genel hükümleri ile anonim şirket hükümleri uygulanır.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UYUŞMAZLIK: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108- </w:t>
      </w:r>
      <w:r>
        <w:rPr>
          <w:rFonts w:ascii="Segoe UI" w:hAnsi="Segoe UI" w:cs="Segoe UI"/>
          <w:sz w:val="23"/>
          <w:szCs w:val="23"/>
        </w:rPr>
        <w:t xml:space="preserve">Ortaklarla kooperatif arasında ve ortakları kendi aralarında doğacak olan uyuşmazlıklar, öncelikle kooperatif genel kuruluna aksettirilir. Genel kurulca halline </w:t>
      </w:r>
      <w:r w:rsidR="00913A54">
        <w:rPr>
          <w:rFonts w:ascii="Segoe UI" w:hAnsi="Segoe UI" w:cs="Segoe UI"/>
          <w:sz w:val="23"/>
          <w:szCs w:val="23"/>
        </w:rPr>
        <w:t>imkân</w:t>
      </w:r>
      <w:r>
        <w:rPr>
          <w:rFonts w:ascii="Segoe UI" w:hAnsi="Segoe UI" w:cs="Segoe UI"/>
          <w:sz w:val="23"/>
          <w:szCs w:val="23"/>
        </w:rPr>
        <w:t xml:space="preserve"> bulunamayan uyuşmazlıklara Kooperatifler Kanununun 95. maddesine göre halledilir. Hakem yolu ile de giderilemeyen uyuşmazlıklar için kazai mercilere başvurulur. Üçüncü şahıslara kooperatif arasında çıkacak uyuşmazlıklar içi</w:t>
      </w:r>
      <w:r w:rsidR="008D2ECE">
        <w:rPr>
          <w:rFonts w:ascii="Segoe UI" w:hAnsi="Segoe UI" w:cs="Segoe UI"/>
          <w:sz w:val="23"/>
          <w:szCs w:val="23"/>
        </w:rPr>
        <w:t>n kazai merciler</w:t>
      </w:r>
      <w:r w:rsidR="00913A54">
        <w:rPr>
          <w:rFonts w:ascii="Segoe UI" w:hAnsi="Segoe UI" w:cs="Segoe UI"/>
          <w:sz w:val="23"/>
          <w:szCs w:val="23"/>
        </w:rPr>
        <w:t>c</w:t>
      </w:r>
      <w:r w:rsidR="008D2ECE">
        <w:rPr>
          <w:rFonts w:ascii="Segoe UI" w:hAnsi="Segoe UI" w:cs="Segoe UI"/>
          <w:sz w:val="23"/>
          <w:szCs w:val="23"/>
        </w:rPr>
        <w:t>e çözümleni</w:t>
      </w:r>
      <w:r>
        <w:rPr>
          <w:rFonts w:ascii="Segoe UI" w:hAnsi="Segoe UI" w:cs="Segoe UI"/>
          <w:sz w:val="23"/>
          <w:szCs w:val="23"/>
        </w:rPr>
        <w:t xml:space="preserve">r. </w:t>
      </w:r>
    </w:p>
    <w:p w:rsidR="00C52667" w:rsidRPr="00C52667" w:rsidRDefault="00C52667" w:rsidP="00C52667">
      <w:pPr>
        <w:pStyle w:val="Default"/>
      </w:pPr>
      <w:bookmarkStart w:id="0" w:name="_GoBack"/>
      <w:bookmarkEnd w:id="0"/>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KOOPERATİF KURUCU ORTAKLARI: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 kurucu üyelerinin soyadı, adı, adresi ve imzaları aşağıdadır. </w:t>
      </w:r>
    </w:p>
    <w:p w:rsidR="0012757A" w:rsidRDefault="00105459" w:rsidP="00105459">
      <w:pPr>
        <w:pStyle w:val="Pa1"/>
        <w:ind w:firstLine="560"/>
        <w:jc w:val="both"/>
        <w:rPr>
          <w:sz w:val="23"/>
          <w:szCs w:val="23"/>
        </w:rPr>
      </w:pPr>
      <w:r>
        <w:rPr>
          <w:rFonts w:ascii="Segoe UI" w:hAnsi="Segoe UI" w:cs="Segoe UI"/>
          <w:sz w:val="23"/>
          <w:szCs w:val="23"/>
        </w:rPr>
        <w:t>Peşin Ödedikleri payların tutarı...............................................TL.dır.</w:t>
      </w:r>
    </w:p>
    <w:p w:rsidR="0012757A" w:rsidRDefault="0012757A" w:rsidP="00105459">
      <w:pPr>
        <w:pStyle w:val="Pa1"/>
        <w:ind w:firstLine="560"/>
        <w:jc w:val="both"/>
        <w:rPr>
          <w:sz w:val="23"/>
          <w:szCs w:val="23"/>
        </w:rPr>
      </w:pPr>
    </w:p>
    <w:p w:rsidR="0012757A" w:rsidRDefault="0012757A" w:rsidP="00105459">
      <w:pPr>
        <w:pStyle w:val="Pa1"/>
        <w:ind w:firstLine="560"/>
        <w:jc w:val="both"/>
        <w:rPr>
          <w:sz w:val="23"/>
          <w:szCs w:val="23"/>
        </w:rPr>
      </w:pPr>
    </w:p>
    <w:p w:rsidR="00105459" w:rsidRDefault="00105459" w:rsidP="00105459">
      <w:pPr>
        <w:pStyle w:val="Pa1"/>
        <w:ind w:firstLine="560"/>
        <w:jc w:val="both"/>
        <w:rPr>
          <w:sz w:val="23"/>
          <w:szCs w:val="23"/>
        </w:rPr>
      </w:pPr>
    </w:p>
    <w:tbl>
      <w:tblPr>
        <w:tblStyle w:val="TabloKlavuzu"/>
        <w:tblW w:w="9747" w:type="dxa"/>
        <w:tblLook w:val="04A0"/>
      </w:tblPr>
      <w:tblGrid>
        <w:gridCol w:w="550"/>
        <w:gridCol w:w="1258"/>
        <w:gridCol w:w="1615"/>
        <w:gridCol w:w="690"/>
        <w:gridCol w:w="1101"/>
        <w:gridCol w:w="1543"/>
        <w:gridCol w:w="2990"/>
      </w:tblGrid>
      <w:tr w:rsidR="00166CD4" w:rsidRPr="0012757A" w:rsidTr="00166CD4">
        <w:trPr>
          <w:trHeight w:val="360"/>
        </w:trPr>
        <w:tc>
          <w:tcPr>
            <w:tcW w:w="392" w:type="dxa"/>
            <w:vMerge w:val="restart"/>
            <w:tcBorders>
              <w:top w:val="single" w:sz="4" w:space="0" w:color="auto"/>
              <w:left w:val="single" w:sz="4" w:space="0" w:color="auto"/>
              <w:bottom w:val="single" w:sz="4" w:space="0" w:color="auto"/>
              <w:right w:val="single" w:sz="4" w:space="0" w:color="auto"/>
            </w:tcBorders>
          </w:tcPr>
          <w:p w:rsidR="00166CD4" w:rsidRPr="0012757A" w:rsidRDefault="00166CD4" w:rsidP="00166CD4">
            <w:pPr>
              <w:jc w:val="center"/>
            </w:pPr>
            <w:r>
              <w:t>Sıra No</w:t>
            </w:r>
          </w:p>
        </w:tc>
        <w:tc>
          <w:tcPr>
            <w:tcW w:w="1276" w:type="dxa"/>
            <w:vMerge w:val="restart"/>
            <w:tcBorders>
              <w:top w:val="single" w:sz="4" w:space="0" w:color="auto"/>
              <w:left w:val="single" w:sz="4" w:space="0" w:color="auto"/>
              <w:bottom w:val="single" w:sz="4" w:space="0" w:color="auto"/>
              <w:right w:val="single" w:sz="4" w:space="0" w:color="auto"/>
            </w:tcBorders>
          </w:tcPr>
          <w:p w:rsidR="00166CD4" w:rsidRPr="0012757A" w:rsidRDefault="00166CD4" w:rsidP="0012757A">
            <w:r w:rsidRPr="00166CD4">
              <w:t>ORTAK NO</w:t>
            </w:r>
          </w:p>
        </w:tc>
        <w:tc>
          <w:tcPr>
            <w:tcW w:w="1644" w:type="dxa"/>
            <w:vMerge w:val="restart"/>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SOYADI, ADI</w:t>
            </w:r>
          </w:p>
        </w:tc>
        <w:tc>
          <w:tcPr>
            <w:tcW w:w="690" w:type="dxa"/>
            <w:vMerge w:val="restart"/>
            <w:tcBorders>
              <w:top w:val="single" w:sz="4" w:space="0" w:color="auto"/>
              <w:left w:val="single" w:sz="4" w:space="0" w:color="auto"/>
              <w:bottom w:val="single" w:sz="4" w:space="0" w:color="auto"/>
              <w:right w:val="single" w:sz="4" w:space="0" w:color="auto"/>
            </w:tcBorders>
          </w:tcPr>
          <w:p w:rsidR="00166CD4" w:rsidRPr="0012757A" w:rsidRDefault="00166CD4" w:rsidP="0012757A">
            <w:r w:rsidRPr="0012757A">
              <w:t xml:space="preserve">İMZA </w:t>
            </w:r>
          </w:p>
          <w:p w:rsidR="00166CD4" w:rsidRPr="0012757A" w:rsidRDefault="00166CD4" w:rsidP="0012757A"/>
        </w:tc>
        <w:tc>
          <w:tcPr>
            <w:tcW w:w="2667" w:type="dxa"/>
            <w:gridSpan w:val="2"/>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SERMAYE</w:t>
            </w:r>
          </w:p>
        </w:tc>
        <w:tc>
          <w:tcPr>
            <w:tcW w:w="3078" w:type="dxa"/>
            <w:vMerge w:val="restart"/>
            <w:tcBorders>
              <w:top w:val="single" w:sz="4" w:space="0" w:color="auto"/>
              <w:left w:val="single" w:sz="4" w:space="0" w:color="auto"/>
              <w:bottom w:val="single" w:sz="4" w:space="0" w:color="auto"/>
              <w:right w:val="single" w:sz="4" w:space="0" w:color="auto"/>
            </w:tcBorders>
          </w:tcPr>
          <w:p w:rsidR="00166CD4" w:rsidRPr="0012757A" w:rsidRDefault="00166CD4" w:rsidP="0012757A">
            <w:r w:rsidRPr="0012757A">
              <w:t xml:space="preserve">İKAMET ADRESİ </w:t>
            </w:r>
          </w:p>
          <w:p w:rsidR="00166CD4" w:rsidRPr="0012757A" w:rsidRDefault="00166CD4" w:rsidP="0012757A"/>
        </w:tc>
      </w:tr>
      <w:tr w:rsidR="00166CD4" w:rsidRPr="0012757A" w:rsidTr="00166CD4">
        <w:trPr>
          <w:trHeight w:val="44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166CD4" w:rsidRPr="0012757A" w:rsidRDefault="00166CD4" w:rsidP="0012757A"/>
        </w:tc>
        <w:tc>
          <w:tcPr>
            <w:tcW w:w="1276" w:type="dxa"/>
            <w:vMerge/>
            <w:tcBorders>
              <w:top w:val="single" w:sz="4" w:space="0" w:color="auto"/>
              <w:left w:val="single" w:sz="4" w:space="0" w:color="auto"/>
              <w:bottom w:val="single" w:sz="4" w:space="0" w:color="auto"/>
              <w:right w:val="single" w:sz="4" w:space="0" w:color="auto"/>
            </w:tcBorders>
            <w:vAlign w:val="center"/>
          </w:tcPr>
          <w:p w:rsidR="00166CD4" w:rsidRPr="0012757A" w:rsidRDefault="00166CD4" w:rsidP="0012757A"/>
        </w:tc>
        <w:tc>
          <w:tcPr>
            <w:tcW w:w="1644" w:type="dxa"/>
            <w:vMerge/>
            <w:tcBorders>
              <w:top w:val="single" w:sz="4" w:space="0" w:color="auto"/>
              <w:left w:val="single" w:sz="4" w:space="0" w:color="auto"/>
              <w:bottom w:val="single" w:sz="4" w:space="0" w:color="auto"/>
              <w:right w:val="single" w:sz="4" w:space="0" w:color="auto"/>
            </w:tcBorders>
            <w:vAlign w:val="center"/>
            <w:hideMark/>
          </w:tcPr>
          <w:p w:rsidR="00166CD4" w:rsidRPr="0012757A" w:rsidRDefault="00166CD4" w:rsidP="0012757A"/>
        </w:tc>
        <w:tc>
          <w:tcPr>
            <w:tcW w:w="690" w:type="dxa"/>
            <w:vMerge/>
            <w:tcBorders>
              <w:top w:val="single" w:sz="4" w:space="0" w:color="auto"/>
              <w:left w:val="single" w:sz="4" w:space="0" w:color="auto"/>
              <w:bottom w:val="single" w:sz="4" w:space="0" w:color="auto"/>
              <w:right w:val="single" w:sz="4" w:space="0" w:color="auto"/>
            </w:tcBorders>
            <w:vAlign w:val="center"/>
            <w:hideMark/>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r w:rsidRPr="0012757A">
              <w:t xml:space="preserve">TAAHHÜT </w:t>
            </w:r>
          </w:p>
          <w:p w:rsidR="00166CD4" w:rsidRPr="0012757A" w:rsidRDefault="00166CD4" w:rsidP="0012757A">
            <w:r w:rsidRPr="0012757A">
              <w:t xml:space="preserve">EDİLEN </w:t>
            </w:r>
          </w:p>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r w:rsidRPr="0012757A">
              <w:t>ÖDENEN</w:t>
            </w:r>
          </w:p>
          <w:p w:rsidR="00166CD4" w:rsidRPr="0012757A" w:rsidRDefault="00166CD4" w:rsidP="0012757A"/>
        </w:tc>
        <w:tc>
          <w:tcPr>
            <w:tcW w:w="3078" w:type="dxa"/>
            <w:vMerge/>
            <w:tcBorders>
              <w:top w:val="single" w:sz="4" w:space="0" w:color="auto"/>
              <w:left w:val="single" w:sz="4" w:space="0" w:color="auto"/>
              <w:bottom w:val="single" w:sz="4" w:space="0" w:color="auto"/>
              <w:right w:val="single" w:sz="4" w:space="0" w:color="auto"/>
            </w:tcBorders>
            <w:vAlign w:val="center"/>
            <w:hideMark/>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rPr>
                <w:rFonts w:ascii="Segoe UI" w:hAnsi="Segoe UI" w:cs="Segoe UI"/>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rPr>
                <w:rFonts w:ascii="Segoe UI" w:hAnsi="Segoe UI" w:cs="Segoe UI"/>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3</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4</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5</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6</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7</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bl>
    <w:p w:rsidR="008D2ECE" w:rsidRDefault="008D2ECE" w:rsidP="008D2ECE">
      <w:pPr>
        <w:pStyle w:val="Pa1"/>
        <w:pageBreakBefore/>
        <w:ind w:firstLine="560"/>
        <w:jc w:val="both"/>
        <w:rPr>
          <w:rFonts w:ascii="Segoe UI" w:hAnsi="Segoe UI" w:cs="Segoe UI"/>
          <w:sz w:val="23"/>
          <w:szCs w:val="23"/>
        </w:rPr>
      </w:pPr>
      <w:r>
        <w:rPr>
          <w:rFonts w:ascii="Segoe UI" w:hAnsi="Segoe UI" w:cs="Segoe UI"/>
          <w:b/>
          <w:bCs/>
          <w:sz w:val="23"/>
          <w:szCs w:val="23"/>
        </w:rPr>
        <w:lastRenderedPageBreak/>
        <w:t xml:space="preserve">GEÇİCİ YÖNETİM KURULU </w:t>
      </w:r>
    </w:p>
    <w:p w:rsidR="008D2ECE" w:rsidRDefault="008D2ECE" w:rsidP="008D2ECE">
      <w:pPr>
        <w:pStyle w:val="Pa1"/>
        <w:ind w:firstLine="560"/>
        <w:jc w:val="both"/>
        <w:rPr>
          <w:rFonts w:ascii="Segoe UI" w:hAnsi="Segoe UI" w:cs="Segoe UI"/>
          <w:sz w:val="23"/>
          <w:szCs w:val="23"/>
        </w:rPr>
      </w:pPr>
      <w:r>
        <w:rPr>
          <w:rFonts w:ascii="Segoe UI" w:hAnsi="Segoe UI" w:cs="Segoe UI"/>
          <w:sz w:val="23"/>
          <w:szCs w:val="23"/>
        </w:rPr>
        <w:t xml:space="preserve">Kooperatif kuruluş işleminin tescil ve ilanı ile kuruluş genel kurul toplantısına kadar görev yapmak üzere kurucu ortaklar arasından seçilen yönetim kuruludur. </w:t>
      </w:r>
    </w:p>
    <w:p w:rsidR="008D2ECE" w:rsidRDefault="008D2ECE" w:rsidP="008D2ECE">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Geçici Başkan :</w:t>
      </w:r>
    </w:p>
    <w:p w:rsidR="008D2ECE" w:rsidRDefault="008D2ECE" w:rsidP="008D2ECE">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Geçici Başkan Yardımcısı :</w:t>
      </w:r>
    </w:p>
    <w:p w:rsidR="008D2ECE" w:rsidRDefault="008D2ECE" w:rsidP="008D2ECE">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Geçici Muhasip Üye :</w:t>
      </w:r>
    </w:p>
    <w:p w:rsidR="00715630" w:rsidRPr="00715630" w:rsidRDefault="00715630" w:rsidP="00715630">
      <w:pPr>
        <w:pStyle w:val="Default"/>
      </w:pPr>
    </w:p>
    <w:p w:rsidR="00715630" w:rsidRPr="00715630" w:rsidRDefault="00715630" w:rsidP="00715630">
      <w:pPr>
        <w:pStyle w:val="Default"/>
        <w:rPr>
          <w:b/>
        </w:rPr>
      </w:pPr>
      <w:r w:rsidRPr="00715630">
        <w:rPr>
          <w:b/>
        </w:rPr>
        <w:t>GEÇİCİ DENETİM KURULU</w:t>
      </w:r>
    </w:p>
    <w:p w:rsidR="00715630" w:rsidRPr="00715630" w:rsidRDefault="00715630" w:rsidP="00715630">
      <w:pPr>
        <w:pStyle w:val="Default"/>
        <w:rPr>
          <w:b/>
        </w:rPr>
      </w:pPr>
      <w:r w:rsidRPr="00715630">
        <w:rPr>
          <w:b/>
        </w:rPr>
        <w:t>1-</w:t>
      </w:r>
    </w:p>
    <w:p w:rsidR="00715630" w:rsidRPr="00715630" w:rsidRDefault="00715630" w:rsidP="00715630">
      <w:pPr>
        <w:pStyle w:val="Default"/>
        <w:rPr>
          <w:b/>
        </w:rPr>
      </w:pPr>
      <w:r w:rsidRPr="00715630">
        <w:rPr>
          <w:b/>
        </w:rPr>
        <w:t>2-</w:t>
      </w:r>
    </w:p>
    <w:p w:rsidR="00715630" w:rsidRPr="00715630" w:rsidRDefault="00715630" w:rsidP="00715630">
      <w:pPr>
        <w:pStyle w:val="Default"/>
        <w:rPr>
          <w:b/>
        </w:rPr>
      </w:pPr>
      <w:r w:rsidRPr="00715630">
        <w:rPr>
          <w:b/>
        </w:rPr>
        <w:t>3</w:t>
      </w:r>
    </w:p>
    <w:sectPr w:rsidR="00715630" w:rsidRPr="00715630" w:rsidSect="009D11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677" w:rsidRDefault="00DA1677" w:rsidP="009D1144">
      <w:pPr>
        <w:spacing w:after="0" w:line="240" w:lineRule="auto"/>
      </w:pPr>
      <w:r>
        <w:separator/>
      </w:r>
    </w:p>
  </w:endnote>
  <w:endnote w:type="continuationSeparator" w:id="1">
    <w:p w:rsidR="00DA1677" w:rsidRDefault="00DA1677" w:rsidP="009D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FF" w:rsidRDefault="00EB51F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943553"/>
      <w:docPartObj>
        <w:docPartGallery w:val="Page Numbers (Bottom of Page)"/>
        <w:docPartUnique/>
      </w:docPartObj>
    </w:sdtPr>
    <w:sdtContent>
      <w:p w:rsidR="009D1144" w:rsidRDefault="00087AEA">
        <w:pPr>
          <w:pStyle w:val="Altbilgi"/>
          <w:jc w:val="center"/>
        </w:pPr>
        <w:r>
          <w:fldChar w:fldCharType="begin"/>
        </w:r>
        <w:r w:rsidR="009D1144">
          <w:instrText>PAGE   \* MERGEFORMAT</w:instrText>
        </w:r>
        <w:r>
          <w:fldChar w:fldCharType="separate"/>
        </w:r>
        <w:r w:rsidR="0089575A">
          <w:rPr>
            <w:noProof/>
          </w:rPr>
          <w:t>25</w:t>
        </w:r>
        <w:r>
          <w:fldChar w:fldCharType="end"/>
        </w:r>
      </w:p>
    </w:sdtContent>
  </w:sdt>
  <w:p w:rsidR="009D1144" w:rsidRDefault="009D114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FF" w:rsidRDefault="00EB51F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677" w:rsidRDefault="00DA1677" w:rsidP="009D1144">
      <w:pPr>
        <w:spacing w:after="0" w:line="240" w:lineRule="auto"/>
      </w:pPr>
      <w:r>
        <w:separator/>
      </w:r>
    </w:p>
  </w:footnote>
  <w:footnote w:type="continuationSeparator" w:id="1">
    <w:p w:rsidR="00DA1677" w:rsidRDefault="00DA1677" w:rsidP="009D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FF" w:rsidRDefault="00EB51F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4A0"/>
    </w:tblPr>
    <w:tblGrid>
      <w:gridCol w:w="1384"/>
      <w:gridCol w:w="7904"/>
    </w:tblGrid>
    <w:tr w:rsidR="00EB51FF" w:rsidRPr="00EB51FF" w:rsidTr="00EB51FF">
      <w:trPr>
        <w:jc w:val="center"/>
      </w:trPr>
      <w:tc>
        <w:tcPr>
          <w:tcW w:w="745" w:type="pct"/>
          <w:hideMark/>
        </w:tcPr>
        <w:p w:rsidR="007F0118" w:rsidRPr="00EB51FF" w:rsidRDefault="00EB51FF" w:rsidP="00EB51FF">
          <w:pPr>
            <w:pStyle w:val="stbilgi"/>
            <w:rPr>
              <w:b/>
              <w:bCs/>
            </w:rPr>
          </w:pPr>
          <w:r w:rsidRPr="00EB51FF">
            <w:rPr>
              <w:noProof/>
              <w:lang w:eastAsia="tr-TR"/>
            </w:rPr>
            <w:drawing>
              <wp:inline distT="0" distB="0" distL="0" distR="0">
                <wp:extent cx="724535" cy="724535"/>
                <wp:effectExtent l="0" t="0" r="0" b="0"/>
                <wp:docPr id="2" name="Resim 2"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4255" w:type="pct"/>
        </w:tcPr>
        <w:p w:rsidR="00EB51FF" w:rsidRPr="00EB51FF" w:rsidRDefault="00EB51FF" w:rsidP="00EB51FF">
          <w:pPr>
            <w:pStyle w:val="stbilgi"/>
            <w:jc w:val="center"/>
            <w:rPr>
              <w:rFonts w:ascii="Times New Roman" w:hAnsi="Times New Roman" w:cs="Times New Roman"/>
              <w:b/>
              <w:bCs/>
              <w:sz w:val="24"/>
              <w:szCs w:val="24"/>
            </w:rPr>
          </w:pPr>
          <w:r w:rsidRPr="00EB51FF">
            <w:rPr>
              <w:rFonts w:ascii="Times New Roman" w:hAnsi="Times New Roman" w:cs="Times New Roman"/>
              <w:b/>
              <w:bCs/>
              <w:sz w:val="24"/>
              <w:szCs w:val="24"/>
            </w:rPr>
            <w:t>T.C.</w:t>
          </w:r>
        </w:p>
        <w:p w:rsidR="00EB51FF" w:rsidRPr="00EB51FF" w:rsidRDefault="00EB51FF" w:rsidP="00EB51FF">
          <w:pPr>
            <w:pStyle w:val="stbilgi"/>
            <w:jc w:val="center"/>
            <w:rPr>
              <w:rFonts w:ascii="Times New Roman" w:hAnsi="Times New Roman" w:cs="Times New Roman"/>
              <w:b/>
              <w:bCs/>
              <w:sz w:val="24"/>
              <w:szCs w:val="24"/>
            </w:rPr>
          </w:pPr>
          <w:r w:rsidRPr="00EB51FF">
            <w:rPr>
              <w:rFonts w:ascii="Times New Roman" w:hAnsi="Times New Roman" w:cs="Times New Roman"/>
              <w:b/>
              <w:bCs/>
              <w:sz w:val="24"/>
              <w:szCs w:val="24"/>
            </w:rPr>
            <w:t>TARIM VE ORMAN BAKANLIĞI</w:t>
          </w:r>
        </w:p>
        <w:p w:rsidR="00EB51FF" w:rsidRPr="00EB51FF" w:rsidRDefault="00EB51FF" w:rsidP="00EB51FF">
          <w:pPr>
            <w:pStyle w:val="stbilgi"/>
            <w:jc w:val="center"/>
            <w:rPr>
              <w:rFonts w:ascii="Times New Roman" w:hAnsi="Times New Roman" w:cs="Times New Roman"/>
              <w:b/>
              <w:bCs/>
              <w:sz w:val="24"/>
              <w:szCs w:val="24"/>
            </w:rPr>
          </w:pPr>
          <w:r w:rsidRPr="00EB51FF">
            <w:rPr>
              <w:rFonts w:ascii="Times New Roman" w:hAnsi="Times New Roman" w:cs="Times New Roman"/>
              <w:b/>
              <w:bCs/>
              <w:sz w:val="24"/>
              <w:szCs w:val="24"/>
            </w:rPr>
            <w:t>Tarım Reformu Genel Müdürlüğü</w:t>
          </w:r>
        </w:p>
        <w:p w:rsidR="007F0118" w:rsidRPr="00EB51FF" w:rsidRDefault="007F0118" w:rsidP="00EB51FF">
          <w:pPr>
            <w:pStyle w:val="stbilgi"/>
            <w:rPr>
              <w:b/>
              <w:bCs/>
            </w:rPr>
          </w:pPr>
        </w:p>
      </w:tc>
    </w:tr>
  </w:tbl>
  <w:p w:rsidR="009D1144" w:rsidRDefault="009D114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FF" w:rsidRDefault="00EB51F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08498D"/>
    <w:rsid w:val="00025283"/>
    <w:rsid w:val="0008498D"/>
    <w:rsid w:val="00087AEA"/>
    <w:rsid w:val="000E5E80"/>
    <w:rsid w:val="00105459"/>
    <w:rsid w:val="001217C1"/>
    <w:rsid w:val="0012757A"/>
    <w:rsid w:val="00134370"/>
    <w:rsid w:val="00166CD4"/>
    <w:rsid w:val="001A38FE"/>
    <w:rsid w:val="00236E4B"/>
    <w:rsid w:val="00250E97"/>
    <w:rsid w:val="002D26FD"/>
    <w:rsid w:val="003804EF"/>
    <w:rsid w:val="003D29FB"/>
    <w:rsid w:val="00486267"/>
    <w:rsid w:val="004B0E01"/>
    <w:rsid w:val="004D2B3F"/>
    <w:rsid w:val="00595E2E"/>
    <w:rsid w:val="005A06D4"/>
    <w:rsid w:val="00604D22"/>
    <w:rsid w:val="00664554"/>
    <w:rsid w:val="00715630"/>
    <w:rsid w:val="007F0118"/>
    <w:rsid w:val="007F5B07"/>
    <w:rsid w:val="00842752"/>
    <w:rsid w:val="0089575A"/>
    <w:rsid w:val="008B329F"/>
    <w:rsid w:val="008D0A54"/>
    <w:rsid w:val="008D2ECE"/>
    <w:rsid w:val="00913A54"/>
    <w:rsid w:val="009D1144"/>
    <w:rsid w:val="00A02259"/>
    <w:rsid w:val="00A171A4"/>
    <w:rsid w:val="00A804B6"/>
    <w:rsid w:val="00AA78C0"/>
    <w:rsid w:val="00AA7B24"/>
    <w:rsid w:val="00AC4B42"/>
    <w:rsid w:val="00AF7070"/>
    <w:rsid w:val="00B350DC"/>
    <w:rsid w:val="00BE61D2"/>
    <w:rsid w:val="00C240F5"/>
    <w:rsid w:val="00C514BD"/>
    <w:rsid w:val="00C52667"/>
    <w:rsid w:val="00DA1677"/>
    <w:rsid w:val="00DF2045"/>
    <w:rsid w:val="00EB51FF"/>
    <w:rsid w:val="00EB73AD"/>
    <w:rsid w:val="00F17A9B"/>
    <w:rsid w:val="00F321BC"/>
    <w:rsid w:val="00F470D5"/>
    <w:rsid w:val="00F67D66"/>
    <w:rsid w:val="00FA24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05459"/>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105459"/>
    <w:pPr>
      <w:spacing w:line="241" w:lineRule="atLeast"/>
    </w:pPr>
    <w:rPr>
      <w:color w:val="auto"/>
    </w:rPr>
  </w:style>
  <w:style w:type="character" w:customStyle="1" w:styleId="A1">
    <w:name w:val="A1"/>
    <w:uiPriority w:val="99"/>
    <w:rsid w:val="00105459"/>
    <w:rPr>
      <w:b/>
      <w:bCs/>
      <w:color w:val="000000"/>
      <w:sz w:val="30"/>
      <w:szCs w:val="30"/>
    </w:rPr>
  </w:style>
  <w:style w:type="paragraph" w:customStyle="1" w:styleId="Pa1">
    <w:name w:val="Pa1"/>
    <w:basedOn w:val="Default"/>
    <w:next w:val="Default"/>
    <w:uiPriority w:val="99"/>
    <w:rsid w:val="00105459"/>
    <w:pPr>
      <w:spacing w:line="241" w:lineRule="atLeast"/>
    </w:pPr>
    <w:rPr>
      <w:color w:val="auto"/>
    </w:rPr>
  </w:style>
  <w:style w:type="paragraph" w:customStyle="1" w:styleId="Pa2">
    <w:name w:val="Pa2"/>
    <w:basedOn w:val="Default"/>
    <w:next w:val="Default"/>
    <w:uiPriority w:val="99"/>
    <w:rsid w:val="00105459"/>
    <w:pPr>
      <w:spacing w:line="241" w:lineRule="atLeast"/>
    </w:pPr>
    <w:rPr>
      <w:color w:val="auto"/>
    </w:rPr>
  </w:style>
  <w:style w:type="character" w:customStyle="1" w:styleId="A3">
    <w:name w:val="A3"/>
    <w:uiPriority w:val="99"/>
    <w:rsid w:val="00105459"/>
    <w:rPr>
      <w:rFonts w:ascii="Segoe UI" w:hAnsi="Segoe UI" w:cs="Segoe UI"/>
      <w:color w:val="000000"/>
      <w:sz w:val="14"/>
      <w:szCs w:val="14"/>
    </w:rPr>
  </w:style>
  <w:style w:type="character" w:customStyle="1" w:styleId="A4">
    <w:name w:val="A4"/>
    <w:uiPriority w:val="99"/>
    <w:rsid w:val="00105459"/>
    <w:rPr>
      <w:rFonts w:ascii="Segoe UI" w:hAnsi="Segoe UI" w:cs="Segoe UI"/>
      <w:color w:val="000000"/>
      <w:sz w:val="16"/>
      <w:szCs w:val="16"/>
    </w:rPr>
  </w:style>
  <w:style w:type="paragraph" w:customStyle="1" w:styleId="Pa3">
    <w:name w:val="Pa3"/>
    <w:basedOn w:val="Default"/>
    <w:next w:val="Default"/>
    <w:uiPriority w:val="99"/>
    <w:rsid w:val="00105459"/>
    <w:pPr>
      <w:spacing w:line="241" w:lineRule="atLeast"/>
    </w:pPr>
    <w:rPr>
      <w:color w:val="auto"/>
    </w:rPr>
  </w:style>
  <w:style w:type="table" w:styleId="TabloKlavuzu">
    <w:name w:val="Table Grid"/>
    <w:basedOn w:val="NormalTablo"/>
    <w:uiPriority w:val="59"/>
    <w:rsid w:val="001275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17A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A9B"/>
    <w:rPr>
      <w:rFonts w:ascii="Tahoma" w:hAnsi="Tahoma" w:cs="Tahoma"/>
      <w:sz w:val="16"/>
      <w:szCs w:val="16"/>
    </w:rPr>
  </w:style>
  <w:style w:type="paragraph" w:styleId="stbilgi">
    <w:name w:val="header"/>
    <w:basedOn w:val="Normal"/>
    <w:link w:val="stbilgiChar"/>
    <w:uiPriority w:val="99"/>
    <w:unhideWhenUsed/>
    <w:rsid w:val="009D11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1144"/>
  </w:style>
  <w:style w:type="paragraph" w:styleId="Altbilgi">
    <w:name w:val="footer"/>
    <w:basedOn w:val="Normal"/>
    <w:link w:val="AltbilgiChar"/>
    <w:uiPriority w:val="99"/>
    <w:unhideWhenUsed/>
    <w:rsid w:val="009D11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1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05459"/>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105459"/>
    <w:pPr>
      <w:spacing w:line="241" w:lineRule="atLeast"/>
    </w:pPr>
    <w:rPr>
      <w:color w:val="auto"/>
    </w:rPr>
  </w:style>
  <w:style w:type="character" w:customStyle="1" w:styleId="A1">
    <w:name w:val="A1"/>
    <w:uiPriority w:val="99"/>
    <w:rsid w:val="00105459"/>
    <w:rPr>
      <w:b/>
      <w:bCs/>
      <w:color w:val="000000"/>
      <w:sz w:val="30"/>
      <w:szCs w:val="30"/>
    </w:rPr>
  </w:style>
  <w:style w:type="paragraph" w:customStyle="1" w:styleId="Pa1">
    <w:name w:val="Pa1"/>
    <w:basedOn w:val="Default"/>
    <w:next w:val="Default"/>
    <w:uiPriority w:val="99"/>
    <w:rsid w:val="00105459"/>
    <w:pPr>
      <w:spacing w:line="241" w:lineRule="atLeast"/>
    </w:pPr>
    <w:rPr>
      <w:color w:val="auto"/>
    </w:rPr>
  </w:style>
  <w:style w:type="paragraph" w:customStyle="1" w:styleId="Pa2">
    <w:name w:val="Pa2"/>
    <w:basedOn w:val="Default"/>
    <w:next w:val="Default"/>
    <w:uiPriority w:val="99"/>
    <w:rsid w:val="00105459"/>
    <w:pPr>
      <w:spacing w:line="241" w:lineRule="atLeast"/>
    </w:pPr>
    <w:rPr>
      <w:color w:val="auto"/>
    </w:rPr>
  </w:style>
  <w:style w:type="character" w:customStyle="1" w:styleId="A3">
    <w:name w:val="A3"/>
    <w:uiPriority w:val="99"/>
    <w:rsid w:val="00105459"/>
    <w:rPr>
      <w:rFonts w:ascii="Segoe UI" w:hAnsi="Segoe UI" w:cs="Segoe UI"/>
      <w:color w:val="000000"/>
      <w:sz w:val="14"/>
      <w:szCs w:val="14"/>
    </w:rPr>
  </w:style>
  <w:style w:type="character" w:customStyle="1" w:styleId="A4">
    <w:name w:val="A4"/>
    <w:uiPriority w:val="99"/>
    <w:rsid w:val="00105459"/>
    <w:rPr>
      <w:rFonts w:ascii="Segoe UI" w:hAnsi="Segoe UI" w:cs="Segoe UI"/>
      <w:color w:val="000000"/>
      <w:sz w:val="16"/>
      <w:szCs w:val="16"/>
    </w:rPr>
  </w:style>
  <w:style w:type="paragraph" w:customStyle="1" w:styleId="Pa3">
    <w:name w:val="Pa3"/>
    <w:basedOn w:val="Default"/>
    <w:next w:val="Default"/>
    <w:uiPriority w:val="99"/>
    <w:rsid w:val="00105459"/>
    <w:pPr>
      <w:spacing w:line="241" w:lineRule="atLeast"/>
    </w:pPr>
    <w:rPr>
      <w:color w:val="auto"/>
    </w:rPr>
  </w:style>
  <w:style w:type="table" w:styleId="TabloKlavuzu">
    <w:name w:val="Table Grid"/>
    <w:basedOn w:val="NormalTablo"/>
    <w:uiPriority w:val="59"/>
    <w:rsid w:val="00127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7A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A9B"/>
    <w:rPr>
      <w:rFonts w:ascii="Tahoma" w:hAnsi="Tahoma" w:cs="Tahoma"/>
      <w:sz w:val="16"/>
      <w:szCs w:val="16"/>
    </w:rPr>
  </w:style>
  <w:style w:type="paragraph" w:styleId="stbilgi">
    <w:name w:val="header"/>
    <w:basedOn w:val="Normal"/>
    <w:link w:val="stbilgiChar"/>
    <w:uiPriority w:val="99"/>
    <w:unhideWhenUsed/>
    <w:rsid w:val="009D11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1144"/>
  </w:style>
  <w:style w:type="paragraph" w:styleId="Altbilgi">
    <w:name w:val="footer"/>
    <w:basedOn w:val="Normal"/>
    <w:link w:val="AltbilgiChar"/>
    <w:uiPriority w:val="99"/>
    <w:unhideWhenUsed/>
    <w:rsid w:val="009D11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1144"/>
  </w:style>
</w:styles>
</file>

<file path=word/webSettings.xml><?xml version="1.0" encoding="utf-8"?>
<w:webSettings xmlns:r="http://schemas.openxmlformats.org/officeDocument/2006/relationships" xmlns:w="http://schemas.openxmlformats.org/wordprocessingml/2006/main">
  <w:divs>
    <w:div w:id="1364666918">
      <w:bodyDiv w:val="1"/>
      <w:marLeft w:val="0"/>
      <w:marRight w:val="0"/>
      <w:marTop w:val="0"/>
      <w:marBottom w:val="0"/>
      <w:divBdr>
        <w:top w:val="none" w:sz="0" w:space="0" w:color="auto"/>
        <w:left w:val="none" w:sz="0" w:space="0" w:color="auto"/>
        <w:bottom w:val="none" w:sz="0" w:space="0" w:color="auto"/>
        <w:right w:val="none" w:sz="0" w:space="0" w:color="auto"/>
      </w:divBdr>
    </w:div>
    <w:div w:id="1910773487">
      <w:bodyDiv w:val="1"/>
      <w:marLeft w:val="0"/>
      <w:marRight w:val="0"/>
      <w:marTop w:val="0"/>
      <w:marBottom w:val="0"/>
      <w:divBdr>
        <w:top w:val="none" w:sz="0" w:space="0" w:color="auto"/>
        <w:left w:val="none" w:sz="0" w:space="0" w:color="auto"/>
        <w:bottom w:val="none" w:sz="0" w:space="0" w:color="auto"/>
        <w:right w:val="none" w:sz="0" w:space="0" w:color="auto"/>
      </w:divBdr>
    </w:div>
    <w:div w:id="19153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FD049-22F7-4320-A345-0C93E22F190A}"/>
</file>

<file path=customXml/itemProps2.xml><?xml version="1.0" encoding="utf-8"?>
<ds:datastoreItem xmlns:ds="http://schemas.openxmlformats.org/officeDocument/2006/customXml" ds:itemID="{CF332EBB-4DD2-4FE5-86C7-74DD1917A220}"/>
</file>

<file path=customXml/itemProps3.xml><?xml version="1.0" encoding="utf-8"?>
<ds:datastoreItem xmlns:ds="http://schemas.openxmlformats.org/officeDocument/2006/customXml" ds:itemID="{2DB14F36-35BA-4188-9C34-065A63FBC583}"/>
</file>

<file path=customXml/itemProps4.xml><?xml version="1.0" encoding="utf-8"?>
<ds:datastoreItem xmlns:ds="http://schemas.openxmlformats.org/officeDocument/2006/customXml" ds:itemID="{EFD9019A-4E73-4CF2-9CCB-D5281FEA580E}"/>
</file>

<file path=docProps/app.xml><?xml version="1.0" encoding="utf-8"?>
<Properties xmlns="http://schemas.openxmlformats.org/officeDocument/2006/extended-properties" xmlns:vt="http://schemas.openxmlformats.org/officeDocument/2006/docPropsVTypes">
  <Template>Normal</Template>
  <TotalTime>0</TotalTime>
  <Pages>26</Pages>
  <Words>9579</Words>
  <Characters>54606</Characters>
  <Application>Microsoft Office Word</Application>
  <DocSecurity>0</DocSecurity>
  <Lines>455</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sami.turan</dc:creator>
  <cp:lastModifiedBy>erol.yildirim</cp:lastModifiedBy>
  <cp:revision>2</cp:revision>
  <dcterms:created xsi:type="dcterms:W3CDTF">2020-10-14T05:17:00Z</dcterms:created>
  <dcterms:modified xsi:type="dcterms:W3CDTF">2020-10-14T05:17:00Z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